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9A" w:rsidRDefault="0076768D">
      <w:pPr>
        <w:spacing w:after="258" w:line="259" w:lineRule="auto"/>
        <w:ind w:left="0" w:right="6" w:firstLine="0"/>
        <w:jc w:val="center"/>
      </w:pPr>
      <w:r>
        <w:rPr>
          <w:b/>
        </w:rPr>
        <w:t xml:space="preserve">Описание основной образовательной программы среднего общего образования  </w:t>
      </w:r>
    </w:p>
    <w:p w:rsidR="0001609A" w:rsidRDefault="0076768D">
      <w:pPr>
        <w:ind w:left="-15" w:firstLine="360"/>
      </w:pPr>
      <w:r>
        <w:t>Основная образовательная программ</w:t>
      </w:r>
      <w:r w:rsidR="00992BEC">
        <w:t>а среднего общего образования МКОУ «</w:t>
      </w:r>
      <w:r w:rsidR="005B0EAE">
        <w:rPr>
          <w:szCs w:val="24"/>
        </w:rPr>
        <w:t>Михайловская СОШ №1</w:t>
      </w:r>
      <w:r>
        <w:t>» (далее основная образовательная программа среднего общего образования) разработана на основе Федерального Закона - 273 «Об образовании в Российской Федерации», принятого Государственной Думой 21 декабря 2012 года, одобренного Советом Федерации 26 декабря 2012 года; приказа Министерства образования Российской Федерации от 5 марта 2004 года №1089 "Об утверждении федерального компонента государственных стандартов начального общего, основного общего и среднего (полного) общего образования" (с изменениями от 31 января 2012г); приказа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редакции);  гигиенических требований к ус</w:t>
      </w:r>
      <w:r w:rsidR="00992BEC">
        <w:t>ловиям обучения в МКОУ «</w:t>
      </w:r>
      <w:r w:rsidR="005B0EAE">
        <w:rPr>
          <w:szCs w:val="24"/>
        </w:rPr>
        <w:t>Михайловская СОШ №1</w:t>
      </w:r>
      <w:r w:rsidR="00992BEC">
        <w:t>», утверждё</w:t>
      </w:r>
      <w:r>
        <w:t xml:space="preserve">нных постановлением Главного государственного санитарного врача РФ от 29.12.2010 года №189. </w:t>
      </w:r>
    </w:p>
    <w:p w:rsidR="0001609A" w:rsidRDefault="0076768D">
      <w:pPr>
        <w:ind w:left="-15" w:firstLine="360"/>
      </w:pPr>
      <w:r>
        <w:t xml:space="preserve">Основная образовательная программа среднего общего образования -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  </w:t>
      </w:r>
    </w:p>
    <w:p w:rsidR="0001609A" w:rsidRDefault="0076768D">
      <w:pPr>
        <w:ind w:left="-15" w:firstLine="338"/>
      </w:pPr>
      <w:r>
        <w:t xml:space="preserve">Основная образовательная программа среднего общего образования учитывает </w:t>
      </w:r>
      <w:r>
        <w:rPr>
          <w:b/>
        </w:rPr>
        <w:t xml:space="preserve">тип и вид </w:t>
      </w:r>
      <w:r>
        <w:t>образовательной организации, а также образовательные особенности и запросы  участников образовательных отношений. Основная образовательная программа среднего общего образования создана с у</w:t>
      </w:r>
      <w:r w:rsidR="00992BEC">
        <w:t>четом особенностей и традиций МКОУ «</w:t>
      </w:r>
      <w:r w:rsidR="005B0EAE">
        <w:rPr>
          <w:szCs w:val="24"/>
        </w:rPr>
        <w:t>Михайловская СОШ №1</w:t>
      </w:r>
      <w:r>
        <w:t xml:space="preserve">», предоставляющих возможности обучающимся в </w:t>
      </w:r>
      <w:proofErr w:type="gramStart"/>
      <w:r>
        <w:t>раскрытии  творческих</w:t>
      </w:r>
      <w:proofErr w:type="gramEnd"/>
      <w:r>
        <w:t xml:space="preserve"> возможностей личности. </w:t>
      </w:r>
    </w:p>
    <w:p w:rsidR="0001609A" w:rsidRDefault="00992BEC">
      <w:pPr>
        <w:ind w:left="-5"/>
      </w:pPr>
      <w:r>
        <w:t xml:space="preserve">      МКОУ «</w:t>
      </w:r>
      <w:r w:rsidR="005B0EAE">
        <w:rPr>
          <w:szCs w:val="24"/>
        </w:rPr>
        <w:t>Михайловская СОШ №1</w:t>
      </w:r>
      <w:r w:rsidR="0076768D">
        <w:t xml:space="preserve">» входит в единую образовательную систему муниципального образования «Михайловский район». </w:t>
      </w:r>
    </w:p>
    <w:p w:rsidR="0001609A" w:rsidRDefault="0076768D" w:rsidP="00992BEC">
      <w:pPr>
        <w:ind w:left="-5"/>
      </w:pPr>
      <w:r>
        <w:t xml:space="preserve">     </w:t>
      </w:r>
      <w:r w:rsidR="00992BEC">
        <w:t>Деятельность МКОУ «</w:t>
      </w:r>
      <w:r w:rsidR="005B0EAE">
        <w:rPr>
          <w:szCs w:val="24"/>
        </w:rPr>
        <w:t>Михайловская СОШ №1</w:t>
      </w:r>
      <w:r>
        <w:t xml:space="preserve">» </w:t>
      </w:r>
      <w:r>
        <w:rPr>
          <w:b/>
        </w:rPr>
        <w:t>строится на основе принципов</w:t>
      </w:r>
      <w:r>
        <w:t xml:space="preserve"> демократизации, гуманизации, дифференциации, сотворчества и сотрудничества, приоритета общечеловеческих ценностей, светского характера образования с учетом интеллектуального и тво</w:t>
      </w:r>
      <w:r w:rsidR="00992BEC">
        <w:t>рческого потенциала личности, её</w:t>
      </w:r>
      <w:r>
        <w:t xml:space="preserve"> индивидуальных способностей и особенностей с целью профильного самоопределения ребенка. </w:t>
      </w:r>
    </w:p>
    <w:p w:rsidR="0001609A" w:rsidRDefault="00992BEC">
      <w:pPr>
        <w:ind w:left="-5"/>
      </w:pPr>
      <w:r>
        <w:t xml:space="preserve">      МКОУ «</w:t>
      </w:r>
      <w:r w:rsidR="005B0EAE">
        <w:rPr>
          <w:szCs w:val="24"/>
        </w:rPr>
        <w:t>Михайловская СОШ №1</w:t>
      </w:r>
      <w:r w:rsidR="0076768D">
        <w:t xml:space="preserve">» </w:t>
      </w:r>
      <w:r w:rsidR="0076768D">
        <w:rPr>
          <w:b/>
        </w:rPr>
        <w:t>несет ответственность</w:t>
      </w:r>
      <w:r w:rsidR="0076768D">
        <w:t xml:space="preserve"> за качество образования и его соответствие государственным образовательным стандартам, за соответствие применяемых форм, методов и средств организации образовательных отношений возрастным психофизиологическим особенностям, склонностям, способностям, интересам обучающихся, требованиям охраны их жизни и здоровья. </w:t>
      </w:r>
    </w:p>
    <w:p w:rsidR="0001609A" w:rsidRDefault="00992BEC">
      <w:pPr>
        <w:ind w:left="-5"/>
      </w:pPr>
      <w:r>
        <w:t xml:space="preserve">       МКОУ «</w:t>
      </w:r>
      <w:r w:rsidR="005B0EAE">
        <w:rPr>
          <w:szCs w:val="24"/>
        </w:rPr>
        <w:t>Михайловская СОШ №1</w:t>
      </w:r>
      <w:r w:rsidR="0076768D">
        <w:t xml:space="preserve">» несет ответственность за сохранение и развитие интеллектуального потенциала личности, воспитание у нее гражданственности, патриотизма, толерантности. </w:t>
      </w:r>
    </w:p>
    <w:p w:rsidR="0001609A" w:rsidRDefault="0076768D">
      <w:pPr>
        <w:ind w:left="-15" w:firstLine="283"/>
      </w:pPr>
      <w:r>
        <w:t xml:space="preserve">   </w:t>
      </w:r>
      <w:r>
        <w:rPr>
          <w:b/>
        </w:rPr>
        <w:t>Целевое назначение</w:t>
      </w:r>
      <w:r>
        <w:t xml:space="preserve"> основной общеобразовательной программы среднего о</w:t>
      </w:r>
      <w:r w:rsidR="00992BEC">
        <w:t xml:space="preserve">бщего образования: обеспечение </w:t>
      </w:r>
      <w:r>
        <w:t>образовательных  отношений,  предусмотренных  государственными образовательными стандартами и направленных на реализацию следующих основных</w:t>
      </w:r>
      <w:r w:rsidRPr="0076768D">
        <w:rPr>
          <w:b/>
        </w:rPr>
        <w:t xml:space="preserve"> целей</w:t>
      </w:r>
      <w:r>
        <w:t xml:space="preserve">: </w:t>
      </w:r>
    </w:p>
    <w:p w:rsidR="0001609A" w:rsidRDefault="0076768D">
      <w:pPr>
        <w:spacing w:after="2"/>
        <w:ind w:left="-5"/>
      </w:pPr>
      <w:r>
        <w:rPr>
          <w:noProof/>
        </w:rPr>
        <w:lastRenderedPageBreak/>
        <w:drawing>
          <wp:inline distT="0" distB="0" distL="0" distR="0">
            <wp:extent cx="140208" cy="187452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01609A" w:rsidRDefault="0076768D">
      <w:pPr>
        <w:spacing w:after="0"/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потребностями, создание условий для освоения учащимися основных образовательных программ (на базовом и профильном уровне) в соответствии с государственными образовательными стандартами; </w:t>
      </w:r>
    </w:p>
    <w:p w:rsidR="0001609A" w:rsidRDefault="0076768D">
      <w:pPr>
        <w:spacing w:after="1"/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обеспечение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труда; </w:t>
      </w:r>
    </w:p>
    <w:p w:rsidR="0001609A" w:rsidRDefault="0076768D">
      <w:pPr>
        <w:ind w:left="-15" w:firstLine="283"/>
      </w:pPr>
      <w:r>
        <w:t xml:space="preserve">Основная образовательная программа среднего общего образования на этапе получения среднего общего образования  предполагает </w:t>
      </w:r>
      <w:r w:rsidRPr="0076768D">
        <w:rPr>
          <w:b/>
        </w:rPr>
        <w:t>развитие:</w:t>
      </w:r>
      <w:r>
        <w:t xml:space="preserve">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социальной готовности к самоопределению в сфере науки, культуры, межличностных </w:t>
      </w:r>
    </w:p>
    <w:p w:rsidR="00992BEC" w:rsidRDefault="0076768D">
      <w:pPr>
        <w:ind w:left="-5"/>
      </w:pPr>
      <w:r>
        <w:t xml:space="preserve">отношений;   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готовности к творческому освоению, сохранению, </w:t>
      </w:r>
      <w:proofErr w:type="gramStart"/>
      <w:r>
        <w:t>приумножению  культурных</w:t>
      </w:r>
      <w:proofErr w:type="gramEnd"/>
      <w:r>
        <w:t xml:space="preserve"> </w:t>
      </w:r>
    </w:p>
    <w:p w:rsidR="0001609A" w:rsidRDefault="0076768D">
      <w:pPr>
        <w:ind w:left="-5"/>
      </w:pPr>
      <w:r>
        <w:t xml:space="preserve">ценностей; 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культуры поиска,  обработки, анализа  информации,  в т</w:t>
      </w:r>
      <w:r w:rsidR="00992BEC">
        <w:t>ом числе</w:t>
      </w:r>
      <w:r>
        <w:t xml:space="preserve">  с использованием </w:t>
      </w:r>
    </w:p>
    <w:p w:rsidR="0001609A" w:rsidRDefault="0076768D">
      <w:pPr>
        <w:ind w:left="-5"/>
      </w:pPr>
      <w:r>
        <w:t xml:space="preserve">информационных технологий;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готовности к организации здорового образа жизни.  </w:t>
      </w:r>
    </w:p>
    <w:p w:rsidR="0001609A" w:rsidRDefault="0076768D">
      <w:pPr>
        <w:ind w:left="-5"/>
      </w:pPr>
      <w:r>
        <w:t xml:space="preserve">Основная образовательная программа среднего общего образования создает условия для  овладения арсеналом  методов исследовательской, проектной деятельности, развивает способность к их презентации в конкурсах, смотрах, конференциях.  </w:t>
      </w:r>
    </w:p>
    <w:p w:rsidR="0001609A" w:rsidRDefault="0076768D">
      <w:pPr>
        <w:ind w:left="-5"/>
      </w:pPr>
      <w:r>
        <w:t xml:space="preserve">     Основная образовательная программа среднего общего образования </w:t>
      </w:r>
      <w:r>
        <w:rPr>
          <w:b/>
        </w:rPr>
        <w:t>адресована</w:t>
      </w:r>
      <w:r>
        <w:t xml:space="preserve">: </w:t>
      </w:r>
    </w:p>
    <w:p w:rsidR="0001609A" w:rsidRDefault="0076768D">
      <w:pPr>
        <w:ind w:left="-5"/>
      </w:pPr>
      <w:r>
        <w:t xml:space="preserve">учащимся и родителям (законным представителям):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для информирования о целях, содержании, организации и предполагаемых результатах деятельности М</w:t>
      </w:r>
      <w:r w:rsidR="00992BEC">
        <w:t>КОУ «</w:t>
      </w:r>
      <w:r w:rsidR="005B0EAE">
        <w:rPr>
          <w:szCs w:val="24"/>
        </w:rPr>
        <w:t>Михайловская СОШ №1</w:t>
      </w:r>
      <w:r>
        <w:t xml:space="preserve">» по достижению каждым обучающимся образовательных результатов;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для определения сферы ответственности за достижение результатов</w:t>
      </w:r>
      <w:r w:rsidR="00992BEC">
        <w:t xml:space="preserve"> образовательной деятельности МКОУ «</w:t>
      </w:r>
      <w:r w:rsidR="005B0EAE">
        <w:rPr>
          <w:szCs w:val="24"/>
        </w:rPr>
        <w:t>Михайловская СОШ №1</w:t>
      </w:r>
      <w:r>
        <w:t xml:space="preserve">», родителей (законных представителей) и обучающихся и возможностей для взаимодействия. </w:t>
      </w:r>
    </w:p>
    <w:p w:rsidR="008F49D7" w:rsidRDefault="0076768D">
      <w:pPr>
        <w:ind w:left="-5"/>
      </w:pPr>
      <w:r>
        <w:t xml:space="preserve">Учителям: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для углубления понимания смыслов образования и в качестве ориентира в </w:t>
      </w:r>
    </w:p>
    <w:p w:rsidR="0001609A" w:rsidRDefault="0076768D">
      <w:pPr>
        <w:ind w:left="-5"/>
      </w:pPr>
      <w:r>
        <w:t xml:space="preserve">практической образовательной деятельности. </w:t>
      </w:r>
    </w:p>
    <w:p w:rsidR="008F49D7" w:rsidRDefault="008F49D7">
      <w:pPr>
        <w:spacing w:after="0"/>
        <w:ind w:left="-5"/>
      </w:pPr>
      <w:r>
        <w:t>Администрации МКОУ «</w:t>
      </w:r>
      <w:r w:rsidR="005B0EAE">
        <w:rPr>
          <w:szCs w:val="24"/>
        </w:rPr>
        <w:t>Михайловская СОШ №1</w:t>
      </w:r>
      <w:r w:rsidR="0076768D">
        <w:t xml:space="preserve">»: </w:t>
      </w:r>
    </w:p>
    <w:p w:rsidR="0001609A" w:rsidRDefault="0076768D">
      <w:pPr>
        <w:spacing w:after="0"/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среднего общего образования;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для регулирования отношений субъектов образовательного процесса, для принятия </w:t>
      </w:r>
    </w:p>
    <w:p w:rsidR="0001609A" w:rsidRDefault="0076768D">
      <w:pPr>
        <w:ind w:left="-5"/>
      </w:pPr>
      <w:r>
        <w:t xml:space="preserve">управленческих решений на основе мониторинга эффективности процесса, качества  условий и результатов образовательной деятельности. </w:t>
      </w:r>
    </w:p>
    <w:p w:rsidR="0001609A" w:rsidRDefault="0076768D">
      <w:pPr>
        <w:ind w:left="-5"/>
      </w:pPr>
      <w:r>
        <w:t xml:space="preserve">    Содержание основной образовательной программы среднего обще</w:t>
      </w:r>
      <w:r w:rsidR="008F49D7">
        <w:t>го образования формируется с учё</w:t>
      </w:r>
      <w:r>
        <w:t xml:space="preserve">том государственного заказа: </w:t>
      </w:r>
    </w:p>
    <w:p w:rsidR="0001609A" w:rsidRDefault="0076768D">
      <w:pPr>
        <w:ind w:left="-5"/>
      </w:pPr>
      <w:r>
        <w:rPr>
          <w:noProof/>
        </w:rPr>
        <w:lastRenderedPageBreak/>
        <w:drawing>
          <wp:inline distT="0" distB="0" distL="0" distR="0">
            <wp:extent cx="140208" cy="187452"/>
            <wp:effectExtent l="0" t="0" r="0" b="0"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создание условий для получения обучающимся качественного образования в соответствии с государственными образовательными стандартами; развитие творческой, конкурентоспособной, общественно-активной, функционально-грамотной, устойчиво развитой личности. </w:t>
      </w:r>
    </w:p>
    <w:p w:rsidR="008F49D7" w:rsidRDefault="0076768D">
      <w:pPr>
        <w:spacing w:after="26" w:line="235" w:lineRule="auto"/>
        <w:ind w:left="0" w:right="745" w:firstLine="0"/>
        <w:jc w:val="left"/>
      </w:pPr>
      <w:r>
        <w:t>Социального заказа:</w:t>
      </w:r>
    </w:p>
    <w:p w:rsidR="008F49D7" w:rsidRDefault="0076768D">
      <w:pPr>
        <w:spacing w:after="26" w:line="235" w:lineRule="auto"/>
        <w:ind w:left="0" w:right="745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организация образовательных отношений в безопасных и комфортных условиях; </w:t>
      </w:r>
    </w:p>
    <w:p w:rsidR="0001609A" w:rsidRDefault="0076768D">
      <w:pPr>
        <w:spacing w:after="26" w:line="235" w:lineRule="auto"/>
        <w:ind w:left="0" w:right="745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обеспечение </w:t>
      </w:r>
      <w:r>
        <w:tab/>
        <w:t xml:space="preserve">качества </w:t>
      </w:r>
      <w:r>
        <w:tab/>
        <w:t xml:space="preserve">образования, </w:t>
      </w:r>
      <w:r>
        <w:tab/>
        <w:t xml:space="preserve">позволяющего </w:t>
      </w:r>
      <w:r>
        <w:tab/>
        <w:t xml:space="preserve">выпускникам     </w:t>
      </w:r>
      <w:r>
        <w:tab/>
        <w:t xml:space="preserve">эффективно </w:t>
      </w:r>
    </w:p>
    <w:p w:rsidR="0001609A" w:rsidRDefault="0076768D">
      <w:pPr>
        <w:spacing w:after="49"/>
        <w:ind w:left="-5"/>
      </w:pPr>
      <w:r>
        <w:t xml:space="preserve">взаимодействовать с экономикой и обществом в соответствии с требованиями времени;  </w:t>
      </w:r>
    </w:p>
    <w:p w:rsidR="0001609A" w:rsidRDefault="005B0EAE">
      <w:pPr>
        <w:ind w:left="120"/>
      </w:pPr>
      <w:r>
        <w:rPr>
          <w:rFonts w:ascii="Calibri" w:eastAsia="Calibri" w:hAnsi="Calibri" w:cs="Calibri"/>
          <w:noProof/>
          <w:sz w:val="22"/>
        </w:rPr>
        <w:pict>
          <v:group id="Group 3720" o:spid="_x0000_s1026" style="position:absolute;left:0;text-align:left;margin-left:0;margin-top:-3.65pt;width:11.05pt;height:29.4pt;z-index:251658240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47" o:spid="_x0000_s1027" type="#_x0000_t75" style="position:absolute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RLrHFAAAA3AAAAA8AAABkcnMvZG93bnJldi54bWxEj09rAjEUxO+FfofwCr3VbN1iy2oUERQv&#10;Cv6h9PhInpulm5dlE9dtP70RBI/DzPyGmcx6V4uO2lB5VvA+yEAQa28qLhUcD8u3LxAhIhusPZOC&#10;Pwowmz4/TbAw/sI76vaxFAnCoUAFNsamkDJoSw7DwDfEyTv51mFMsi2lafGS4K6WwywbSYcVpwWL&#10;DS0s6d/92SnYzvNOh5/12f7zZqOr/BvNcaXU60s/H4OI1MdH+N5eGwX5xyfczqQjIK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kS6xxQAAANwAAAAPAAAAAAAAAAAAAAAA&#10;AJ8CAABkcnMvZG93bnJldi54bWxQSwUGAAAAAAQABAD3AAAAkQMAAAAA&#10;">
              <v:imagedata r:id="rId7" o:title=""/>
            </v:shape>
            <v:shape id="Picture 351" o:spid="_x0000_s1028" type="#_x0000_t75" style="position:absolute;top:185928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hYPEAAAA3AAAAA8AAABkcnMvZG93bnJldi54bWxEj0FrAjEUhO8F/0N4Qm81q0tLWY0igsWL&#10;Ba2Ix0fy3CxuXpZNXFd/fVMQehxm5htmtuhdLTpqQ+VZwXiUgSDW3lRcKjj8rN8+QYSIbLD2TAru&#10;FGAxH7zMsDD+xjvq9rEUCcKhQAU2xqaQMmhLDsPIN8TJO/vWYUyyLaVp8ZbgrpaTLPuQDitOCxYb&#10;WlnSl/3VKfhe5p0Op83VPni71VV+RHP4Uup12C+nICL18T/8bG+Mgvx9DH9n0hG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thYPEAAAA3AAAAA8AAAAAAAAAAAAAAAAA&#10;nwIAAGRycy9kb3ducmV2LnhtbFBLBQYAAAAABAAEAPcAAACQAwAAAAA=&#10;">
              <v:imagedata r:id="rId7" o:title=""/>
            </v:shape>
            <w10:wrap type="square"/>
          </v:group>
        </w:pict>
      </w:r>
      <w:r w:rsidR="0076768D">
        <w:rPr>
          <w:rFonts w:ascii="Arial" w:eastAsia="Arial" w:hAnsi="Arial" w:cs="Arial"/>
        </w:rPr>
        <w:t xml:space="preserve"> </w:t>
      </w:r>
      <w:r w:rsidR="0076768D">
        <w:t xml:space="preserve">воспитание личности обучающегося, его нравственных и духовных качеств;  </w:t>
      </w:r>
      <w:r w:rsidR="0076768D">
        <w:rPr>
          <w:rFonts w:ascii="Arial" w:eastAsia="Arial" w:hAnsi="Arial" w:cs="Arial"/>
        </w:rPr>
        <w:t xml:space="preserve"> </w:t>
      </w:r>
      <w:r w:rsidR="0076768D">
        <w:t xml:space="preserve">обеспечение досуговой занятости и создание условий для удовлетворения интересов и </w:t>
      </w:r>
    </w:p>
    <w:p w:rsidR="008F49D7" w:rsidRDefault="0076768D">
      <w:pPr>
        <w:ind w:left="-5"/>
      </w:pPr>
      <w:r>
        <w:t xml:space="preserve">развития разнообразных способностей детей; </w:t>
      </w:r>
    </w:p>
    <w:p w:rsidR="0001609A" w:rsidRDefault="0076768D">
      <w:pPr>
        <w:ind w:left="-5"/>
      </w:pPr>
      <w:r>
        <w:t xml:space="preserve"> </w:t>
      </w: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воспитание ответственного отношения обучающихся к своему здоровью и формирование навыков здорового образа жизни.  </w:t>
      </w:r>
    </w:p>
    <w:p w:rsidR="0001609A" w:rsidRDefault="0076768D">
      <w:pPr>
        <w:spacing w:after="49"/>
        <w:ind w:left="-5"/>
      </w:pPr>
      <w:r>
        <w:t xml:space="preserve">Заказа родителей (законных представителей): </w:t>
      </w:r>
    </w:p>
    <w:p w:rsidR="0001609A" w:rsidRDefault="005B0EAE">
      <w:pPr>
        <w:spacing w:after="47"/>
        <w:ind w:left="120"/>
      </w:pPr>
      <w:r>
        <w:rPr>
          <w:rFonts w:ascii="Calibri" w:eastAsia="Calibri" w:hAnsi="Calibri" w:cs="Calibri"/>
          <w:noProof/>
          <w:sz w:val="22"/>
        </w:rPr>
        <w:pict>
          <v:group id="Group 3722" o:spid="_x0000_s1038" style="position:absolute;left:0;text-align:left;margin-left:0;margin-top:-3.65pt;width:11.05pt;height:29.4pt;z-index:251659264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">
            <v:shape id="Picture 364" o:spid="_x0000_s1040" type="#_x0000_t75" style="position:absolute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27KbEAAAA3AAAAA8AAABkcnMvZG93bnJldi54bWxEj0FrAjEUhO8F/0N4greatVukrEYRweLF&#10;Qq2Ix0fy3CxuXpZNXFd/vSkUehxm5htmvuxdLTpqQ+VZwWScgSDW3lRcKjj8bF4/QISIbLD2TAru&#10;FGC5GLzMsTD+xt/U7WMpEoRDgQpsjE0hZdCWHIaxb4iTd/atw5hkW0rT4i3BXS3fsmwqHVacFiw2&#10;tLakL/urU/C1yjsdTturffBup6v8iObwqdRo2K9mICL18T/8194aBfn0HX7PpCM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27KbEAAAA3AAAAA8AAAAAAAAAAAAAAAAA&#10;nwIAAGRycy9kb3ducmV2LnhtbFBLBQYAAAAABAAEAPcAAACQAwAAAAA=&#10;">
              <v:imagedata r:id="rId7" o:title=""/>
            </v:shape>
            <v:shape id="Picture 369" o:spid="_x0000_s1039" type="#_x0000_t75" style="position:absolute;top:185928;width:140208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3QzjEAAAA3AAAAA8AAABkcnMvZG93bnJldi54bWxEj0FrAjEUhO8F/0N4greatQvSrkYRweLF&#10;Qq2Ix0fy3CxuXpZNXFd/vSkUehxm5htmvuxdLTpqQ+VZwWScgSDW3lRcKjj8bF7fQYSIbLD2TAru&#10;FGC5GLzMsTD+xt/U7WMpEoRDgQpsjE0hZdCWHIaxb4iTd/atw5hkW0rT4i3BXS3fsmwqHVacFiw2&#10;tLakL/urU/C1yjsdTturffBup6v8iObwqdRo2K9mICL18T/8194aBfn0A37PpCM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3QzjEAAAA3AAAAA8AAAAAAAAAAAAAAAAA&#10;nwIAAGRycy9kb3ducmV2LnhtbFBLBQYAAAAABAAEAPcAAACQAwAAAAA=&#10;">
              <v:imagedata r:id="rId7" o:title=""/>
            </v:shape>
            <w10:wrap type="square"/>
          </v:group>
        </w:pict>
      </w:r>
      <w:r w:rsidR="0076768D">
        <w:rPr>
          <w:rFonts w:ascii="Arial" w:eastAsia="Arial" w:hAnsi="Arial" w:cs="Arial"/>
        </w:rPr>
        <w:t xml:space="preserve"> </w:t>
      </w:r>
      <w:r w:rsidR="0076768D">
        <w:t xml:space="preserve">возможность получения их детьми качественного образования;  </w:t>
      </w:r>
    </w:p>
    <w:p w:rsidR="0001609A" w:rsidRDefault="0076768D">
      <w:pPr>
        <w:ind w:left="120"/>
      </w:pPr>
      <w:r>
        <w:rPr>
          <w:rFonts w:ascii="Arial" w:eastAsia="Arial" w:hAnsi="Arial" w:cs="Arial"/>
        </w:rPr>
        <w:t xml:space="preserve"> </w:t>
      </w:r>
      <w:r>
        <w:t xml:space="preserve">создание условий для развития интеллектуальных и творческих способностей </w:t>
      </w:r>
    </w:p>
    <w:p w:rsidR="0001609A" w:rsidRDefault="0076768D">
      <w:pPr>
        <w:ind w:left="-5"/>
      </w:pPr>
      <w:r>
        <w:t xml:space="preserve">обучающихся; </w:t>
      </w:r>
    </w:p>
    <w:p w:rsidR="0001609A" w:rsidRDefault="0076768D">
      <w:pPr>
        <w:ind w:left="-5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сохранение здоровья. </w:t>
      </w:r>
    </w:p>
    <w:p w:rsidR="0001609A" w:rsidRDefault="0076768D">
      <w:pPr>
        <w:ind w:left="-15" w:firstLine="283"/>
      </w:pPr>
      <w:r>
        <w:rPr>
          <w:b/>
        </w:rPr>
        <w:t xml:space="preserve">Ожидаемый </w:t>
      </w:r>
      <w:proofErr w:type="gramStart"/>
      <w:r>
        <w:rPr>
          <w:b/>
        </w:rPr>
        <w:t>результат</w:t>
      </w:r>
      <w:r>
        <w:t xml:space="preserve">  освоения</w:t>
      </w:r>
      <w:proofErr w:type="gramEnd"/>
      <w:r>
        <w:t xml:space="preserve"> основой образовательной   программы среднего общего образования: выпускник, получивши</w:t>
      </w:r>
      <w:r w:rsidR="008F49D7">
        <w:t>й среднее общее образование в МКОУ «</w:t>
      </w:r>
      <w:r w:rsidR="005B0EAE">
        <w:rPr>
          <w:szCs w:val="24"/>
        </w:rPr>
        <w:t>Михайловская СОШ №1</w:t>
      </w:r>
      <w:r>
        <w:t xml:space="preserve">» («портрет выпускника»): </w:t>
      </w:r>
    </w:p>
    <w:p w:rsidR="0001609A" w:rsidRDefault="0076768D" w:rsidP="0076768D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67640" cy="187452"/>
            <wp:effectExtent l="0" t="0" r="0" b="0"/>
            <wp:docPr id="402" name="Picture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68D">
        <w:rPr>
          <w:rFonts w:ascii="Arial" w:eastAsia="Arial" w:hAnsi="Arial" w:cs="Arial"/>
        </w:rPr>
        <w:t xml:space="preserve"> </w:t>
      </w:r>
      <w:r>
        <w:t xml:space="preserve">освоил все образовательные программы по всем предметам учебного плана в </w:t>
      </w:r>
    </w:p>
    <w:p w:rsidR="0001609A" w:rsidRDefault="0076768D" w:rsidP="0076768D">
      <w:pPr>
        <w:pStyle w:val="a3"/>
        <w:numPr>
          <w:ilvl w:val="0"/>
          <w:numId w:val="1"/>
        </w:numPr>
        <w:spacing w:after="49"/>
      </w:pPr>
      <w:r>
        <w:t xml:space="preserve">соответствии с государственными образовательными стандартами; </w:t>
      </w:r>
    </w:p>
    <w:p w:rsidR="0001609A" w:rsidRDefault="0076768D" w:rsidP="0076768D">
      <w:pPr>
        <w:pStyle w:val="a3"/>
        <w:numPr>
          <w:ilvl w:val="0"/>
          <w:numId w:val="1"/>
        </w:numPr>
        <w:spacing w:after="47"/>
      </w:pPr>
      <w:r w:rsidRPr="0076768D">
        <w:rPr>
          <w:rFonts w:ascii="Arial" w:eastAsia="Arial" w:hAnsi="Arial" w:cs="Arial"/>
        </w:rPr>
        <w:t xml:space="preserve"> </w:t>
      </w:r>
      <w:r>
        <w:t xml:space="preserve">достиг уровня общекультурной компетентности, а именно: </w:t>
      </w:r>
    </w:p>
    <w:p w:rsidR="0001609A" w:rsidRDefault="0076768D" w:rsidP="0076768D">
      <w:pPr>
        <w:pStyle w:val="a3"/>
        <w:numPr>
          <w:ilvl w:val="0"/>
          <w:numId w:val="1"/>
        </w:numPr>
      </w:pPr>
      <w:r>
        <w:t xml:space="preserve">освоил содержание выбранного профиля обучения, достаточного для продолжения </w:t>
      </w:r>
    </w:p>
    <w:p w:rsidR="008F49D7" w:rsidRDefault="0076768D" w:rsidP="0076768D">
      <w:pPr>
        <w:pStyle w:val="a3"/>
        <w:numPr>
          <w:ilvl w:val="0"/>
          <w:numId w:val="1"/>
        </w:numPr>
      </w:pPr>
      <w:r>
        <w:t xml:space="preserve">обучения в учреждениях профессионального обучения; </w:t>
      </w:r>
    </w:p>
    <w:p w:rsidR="0001609A" w:rsidRDefault="0076768D" w:rsidP="0076768D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67640" cy="187452"/>
            <wp:effectExtent l="0" t="0" r="0" b="0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68D">
        <w:rPr>
          <w:rFonts w:ascii="Arial" w:eastAsia="Arial" w:hAnsi="Arial" w:cs="Arial"/>
        </w:rPr>
        <w:t xml:space="preserve"> </w:t>
      </w:r>
      <w:r>
        <w:t xml:space="preserve">готов к методам и формам обучения, принятым в образовательных организациях </w:t>
      </w:r>
    </w:p>
    <w:p w:rsidR="0001609A" w:rsidRDefault="0076768D" w:rsidP="0076768D">
      <w:pPr>
        <w:pStyle w:val="a3"/>
        <w:numPr>
          <w:ilvl w:val="0"/>
          <w:numId w:val="1"/>
        </w:numPr>
        <w:spacing w:after="49"/>
      </w:pPr>
      <w:r>
        <w:t xml:space="preserve">высшего и среднего профессионального образования; </w:t>
      </w:r>
    </w:p>
    <w:p w:rsidR="0001609A" w:rsidRDefault="0076768D" w:rsidP="0076768D">
      <w:pPr>
        <w:pStyle w:val="a3"/>
        <w:numPr>
          <w:ilvl w:val="0"/>
          <w:numId w:val="1"/>
        </w:numPr>
      </w:pPr>
      <w:r w:rsidRPr="0076768D">
        <w:rPr>
          <w:rFonts w:ascii="Arial" w:eastAsia="Arial" w:hAnsi="Arial" w:cs="Arial"/>
        </w:rPr>
        <w:t xml:space="preserve"> </w:t>
      </w:r>
      <w:r>
        <w:t xml:space="preserve">обладает общегуманитарным </w:t>
      </w:r>
      <w:proofErr w:type="gramStart"/>
      <w:r>
        <w:t>и  естественно</w:t>
      </w:r>
      <w:proofErr w:type="gramEnd"/>
      <w:r>
        <w:t xml:space="preserve">–научным мировоззрением, </w:t>
      </w:r>
      <w:r w:rsidRPr="0076768D">
        <w:rPr>
          <w:rFonts w:ascii="Arial" w:eastAsia="Arial" w:hAnsi="Arial" w:cs="Arial"/>
        </w:rPr>
        <w:t xml:space="preserve"> </w:t>
      </w:r>
      <w:r>
        <w:t xml:space="preserve">обладает определенным культурным уровнем; </w:t>
      </w:r>
      <w:r w:rsidRPr="0076768D">
        <w:rPr>
          <w:rFonts w:ascii="Arial" w:eastAsia="Arial" w:hAnsi="Arial" w:cs="Arial"/>
        </w:rPr>
        <w:t xml:space="preserve"> </w:t>
      </w:r>
      <w:r>
        <w:t xml:space="preserve">владеет навыками творческой деятельности; </w:t>
      </w:r>
      <w:r w:rsidRPr="0076768D">
        <w:rPr>
          <w:rFonts w:ascii="Arial" w:eastAsia="Arial" w:hAnsi="Arial" w:cs="Arial"/>
        </w:rPr>
        <w:t xml:space="preserve"> </w:t>
      </w:r>
      <w:r>
        <w:t>владеет различными</w:t>
      </w:r>
      <w:r w:rsidR="008F49D7">
        <w:t xml:space="preserve"> способами коммуникации,  в том числе</w:t>
      </w:r>
      <w:r>
        <w:t xml:space="preserve"> информационными. </w:t>
      </w:r>
      <w:r w:rsidRPr="0076768D">
        <w:rPr>
          <w:rFonts w:ascii="Arial" w:eastAsia="Arial" w:hAnsi="Arial" w:cs="Arial"/>
        </w:rPr>
        <w:t xml:space="preserve"> </w:t>
      </w:r>
      <w:r>
        <w:t xml:space="preserve">готов к производительному труду в </w:t>
      </w:r>
      <w:proofErr w:type="gramStart"/>
      <w:r>
        <w:t>современных  условиях</w:t>
      </w:r>
      <w:proofErr w:type="gramEnd"/>
      <w:r>
        <w:t xml:space="preserve">, прежде всего, в сфере </w:t>
      </w:r>
    </w:p>
    <w:p w:rsidR="0001609A" w:rsidRDefault="0076768D" w:rsidP="0076768D">
      <w:pPr>
        <w:pStyle w:val="a3"/>
        <w:numPr>
          <w:ilvl w:val="0"/>
          <w:numId w:val="1"/>
        </w:numPr>
      </w:pPr>
      <w:r>
        <w:t xml:space="preserve">интеллектуальной деятельности; </w:t>
      </w:r>
    </w:p>
    <w:p w:rsidR="0001609A" w:rsidRDefault="0076768D" w:rsidP="0076768D">
      <w:pPr>
        <w:pStyle w:val="a3"/>
        <w:numPr>
          <w:ilvl w:val="0"/>
          <w:numId w:val="1"/>
        </w:numPr>
        <w:spacing w:after="0"/>
      </w:pPr>
      <w:r>
        <w:rPr>
          <w:noProof/>
        </w:rPr>
        <w:drawing>
          <wp:inline distT="0" distB="0" distL="0" distR="0">
            <wp:extent cx="167640" cy="187452"/>
            <wp:effectExtent l="0" t="0" r="0" b="0"/>
            <wp:docPr id="459" name="Picture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68D">
        <w:rPr>
          <w:rFonts w:ascii="Arial" w:eastAsia="Arial" w:hAnsi="Arial" w:cs="Arial"/>
        </w:rPr>
        <w:t xml:space="preserve"> </w:t>
      </w:r>
      <w:r>
        <w:t xml:space="preserve">имеет выраженную личностную направленность к созидающей общественной деятельности (социальная активность, социальная ответственность, социальный оптимизм); </w:t>
      </w:r>
    </w:p>
    <w:p w:rsidR="0001609A" w:rsidRDefault="0076768D" w:rsidP="0076768D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67640" cy="187452"/>
            <wp:effectExtent l="0" t="0" r="0" b="0"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68D">
        <w:rPr>
          <w:rFonts w:ascii="Arial" w:eastAsia="Arial" w:hAnsi="Arial" w:cs="Arial"/>
        </w:rPr>
        <w:t xml:space="preserve"> </w:t>
      </w:r>
      <w:r>
        <w:t xml:space="preserve">ведет и пропагандирует здоровый образ жизни. </w:t>
      </w:r>
    </w:p>
    <w:p w:rsidR="0001609A" w:rsidRDefault="0076768D">
      <w:pPr>
        <w:ind w:left="-5"/>
      </w:pPr>
      <w:r>
        <w:t>Основная образовательная программа среднего общего образования соответствует основным характеристикам современного образования: доступности, открытости, перспективности и научной обоснованности, вариативности, технологичности, поли культурности, носит личностно-ориентирова</w:t>
      </w:r>
      <w:r w:rsidR="008F49D7">
        <w:t xml:space="preserve">нный и </w:t>
      </w:r>
      <w:r>
        <w:t xml:space="preserve">деятельностный характер; </w:t>
      </w:r>
      <w:r>
        <w:lastRenderedPageBreak/>
        <w:t xml:space="preserve">осуществляет принцип равных возможностей для получения качественного среднего общего образования. </w:t>
      </w:r>
    </w:p>
    <w:p w:rsidR="0001609A" w:rsidRDefault="0076768D">
      <w:pPr>
        <w:ind w:left="-5"/>
      </w:pPr>
      <w:r>
        <w:t>Основная образовательная программа среднего общего образования отвечает возрас</w:t>
      </w:r>
      <w:r w:rsidR="008F49D7">
        <w:t xml:space="preserve">тным особенностям обучающихся: </w:t>
      </w:r>
      <w:r>
        <w:t xml:space="preserve">активности, информированности, коммуникабельности, способности к творчеству, стремлению к познанию нового. </w:t>
      </w:r>
    </w:p>
    <w:p w:rsidR="0001609A" w:rsidRDefault="0076768D">
      <w:pPr>
        <w:spacing w:after="0" w:line="283" w:lineRule="auto"/>
        <w:ind w:left="0" w:right="8" w:firstLine="0"/>
      </w:pPr>
      <w:r>
        <w:t xml:space="preserve">Образовательная  деятельность  осуществляется на </w:t>
      </w:r>
      <w:r>
        <w:rPr>
          <w:b/>
        </w:rPr>
        <w:t xml:space="preserve">государственном языке Российской Федерации. </w:t>
      </w:r>
      <w:r>
        <w:t xml:space="preserve"> </w:t>
      </w:r>
      <w:r>
        <w:rPr>
          <w:b/>
        </w:rPr>
        <w:t xml:space="preserve">Срок реализации – 2 года. </w:t>
      </w:r>
    </w:p>
    <w:p w:rsidR="0001609A" w:rsidRDefault="007676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1609A" w:rsidRDefault="0001609A" w:rsidP="005B0EAE">
      <w:pPr>
        <w:spacing w:after="0" w:line="259" w:lineRule="auto"/>
        <w:ind w:left="0" w:firstLine="0"/>
      </w:pPr>
      <w:bookmarkStart w:id="0" w:name="_GoBack"/>
      <w:bookmarkEnd w:id="0"/>
    </w:p>
    <w:p w:rsidR="0001609A" w:rsidRDefault="0076768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1609A" w:rsidSect="00F5029F">
      <w:pgSz w:w="11906" w:h="16838"/>
      <w:pgMar w:top="1128" w:right="845" w:bottom="13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E2A52"/>
    <w:multiLevelType w:val="hybridMultilevel"/>
    <w:tmpl w:val="72EC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09A"/>
    <w:rsid w:val="0001609A"/>
    <w:rsid w:val="005B0EAE"/>
    <w:rsid w:val="0076768D"/>
    <w:rsid w:val="008F13DC"/>
    <w:rsid w:val="008F49D7"/>
    <w:rsid w:val="00992BEC"/>
    <w:rsid w:val="00F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46AFD51"/>
  <w15:docId w15:val="{B8B9B792-6B0E-49F5-9CAB-96FB71E9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29F"/>
    <w:pPr>
      <w:spacing w:after="24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3D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3AD9-015C-482B-84B3-8CDA54D1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Елена Карпенко</cp:lastModifiedBy>
  <cp:revision>5</cp:revision>
  <dcterms:created xsi:type="dcterms:W3CDTF">2019-05-14T11:22:00Z</dcterms:created>
  <dcterms:modified xsi:type="dcterms:W3CDTF">2020-01-18T15:59:00Z</dcterms:modified>
</cp:coreProperties>
</file>