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8D" w:rsidRPr="00504380" w:rsidRDefault="00086D8D" w:rsidP="0008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80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086D8D" w:rsidRPr="00504380" w:rsidRDefault="00086D8D" w:rsidP="0008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80"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 №1»</w:t>
      </w:r>
    </w:p>
    <w:p w:rsidR="00086D8D" w:rsidRPr="00504380" w:rsidRDefault="00086D8D" w:rsidP="00086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80">
        <w:rPr>
          <w:rFonts w:ascii="Times New Roman" w:hAnsi="Times New Roman" w:cs="Times New Roman"/>
          <w:sz w:val="24"/>
          <w:szCs w:val="24"/>
        </w:rPr>
        <w:t xml:space="preserve"> Михайловского района Алтайского края</w:t>
      </w:r>
    </w:p>
    <w:p w:rsidR="00086D8D" w:rsidRDefault="005069B4" w:rsidP="00086D8D">
      <w:pPr>
        <w:pStyle w:val="a3"/>
        <w:jc w:val="center"/>
      </w:pPr>
      <w:r>
        <w:rPr>
          <w:noProof/>
        </w:rPr>
        <w:drawing>
          <wp:inline distT="0" distB="0" distL="0" distR="0" wp14:anchorId="3FA19EBA" wp14:editId="55EEEB36">
            <wp:extent cx="6767830" cy="2296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D8D" w:rsidRDefault="00086D8D" w:rsidP="00086D8D">
      <w:pPr>
        <w:pStyle w:val="a3"/>
        <w:jc w:val="center"/>
      </w:pPr>
    </w:p>
    <w:p w:rsidR="00086D8D" w:rsidRDefault="00086D8D" w:rsidP="00086D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086D8D" w:rsidRDefault="00086D8D" w:rsidP="00086D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внеурочного курса</w:t>
      </w:r>
    </w:p>
    <w:p w:rsidR="00086D8D" w:rsidRDefault="00086D8D" w:rsidP="00086D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"Занимательная информатика"</w:t>
      </w:r>
    </w:p>
    <w:p w:rsidR="00086D8D" w:rsidRDefault="00086D8D" w:rsidP="00086D8D">
      <w:pPr>
        <w:pStyle w:val="a3"/>
        <w:jc w:val="center"/>
      </w:pPr>
      <w:r>
        <w:rPr>
          <w:sz w:val="28"/>
          <w:szCs w:val="28"/>
        </w:rPr>
        <w:t>для 2-4 классов</w:t>
      </w:r>
    </w:p>
    <w:p w:rsidR="00086D8D" w:rsidRDefault="00086D8D" w:rsidP="00086D8D">
      <w:pPr>
        <w:pStyle w:val="a3"/>
        <w:jc w:val="center"/>
      </w:pPr>
    </w:p>
    <w:p w:rsidR="00086D8D" w:rsidRDefault="00086D8D" w:rsidP="00086D8D">
      <w:pPr>
        <w:pStyle w:val="a3"/>
        <w:jc w:val="center"/>
      </w:pPr>
    </w:p>
    <w:p w:rsidR="00086D8D" w:rsidRDefault="00086D8D" w:rsidP="00086D8D">
      <w:pPr>
        <w:pStyle w:val="a3"/>
        <w:spacing w:line="360" w:lineRule="auto"/>
        <w:ind w:firstLine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Жукова </w:t>
      </w:r>
      <w:proofErr w:type="gramStart"/>
      <w:r>
        <w:rPr>
          <w:sz w:val="28"/>
          <w:szCs w:val="28"/>
        </w:rPr>
        <w:t>Елена  Сергеевна</w:t>
      </w:r>
      <w:proofErr w:type="gramEnd"/>
    </w:p>
    <w:p w:rsidR="00086D8D" w:rsidRDefault="00086D8D" w:rsidP="00086D8D">
      <w:pPr>
        <w:pStyle w:val="a3"/>
        <w:spacing w:line="360" w:lineRule="auto"/>
        <w:ind w:firstLine="5222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</w:t>
      </w:r>
    </w:p>
    <w:p w:rsidR="00086D8D" w:rsidRDefault="00086D8D" w:rsidP="00086D8D">
      <w:pPr>
        <w:pStyle w:val="a3"/>
        <w:ind w:firstLine="5222"/>
        <w:jc w:val="right"/>
        <w:rPr>
          <w:sz w:val="28"/>
          <w:szCs w:val="28"/>
        </w:rPr>
      </w:pPr>
      <w:r>
        <w:rPr>
          <w:sz w:val="28"/>
          <w:szCs w:val="28"/>
        </w:rPr>
        <w:t>высшая</w:t>
      </w:r>
    </w:p>
    <w:p w:rsidR="00086D8D" w:rsidRDefault="00086D8D" w:rsidP="00086D8D">
      <w:pPr>
        <w:pStyle w:val="a3"/>
        <w:ind w:firstLine="5220"/>
        <w:jc w:val="center"/>
        <w:rPr>
          <w:sz w:val="28"/>
          <w:szCs w:val="28"/>
        </w:rPr>
      </w:pPr>
    </w:p>
    <w:p w:rsidR="00086D8D" w:rsidRDefault="00086D8D" w:rsidP="00086D8D">
      <w:pPr>
        <w:pStyle w:val="a3"/>
        <w:ind w:firstLine="5220"/>
        <w:jc w:val="center"/>
        <w:rPr>
          <w:sz w:val="28"/>
          <w:szCs w:val="28"/>
        </w:rPr>
      </w:pPr>
    </w:p>
    <w:p w:rsidR="00086D8D" w:rsidRDefault="00086D8D" w:rsidP="00086D8D">
      <w:pPr>
        <w:pStyle w:val="a3"/>
        <w:jc w:val="center"/>
      </w:pPr>
    </w:p>
    <w:p w:rsidR="00086D8D" w:rsidRDefault="00086D8D" w:rsidP="00086D8D">
      <w:pPr>
        <w:pStyle w:val="a3"/>
        <w:jc w:val="center"/>
        <w:rPr>
          <w:sz w:val="28"/>
          <w:szCs w:val="28"/>
        </w:rPr>
      </w:pPr>
    </w:p>
    <w:p w:rsidR="00086D8D" w:rsidRDefault="00086D8D" w:rsidP="00086D8D">
      <w:pPr>
        <w:pStyle w:val="a3"/>
        <w:jc w:val="center"/>
        <w:rPr>
          <w:sz w:val="28"/>
          <w:szCs w:val="28"/>
        </w:rPr>
      </w:pPr>
    </w:p>
    <w:p w:rsidR="0044364C" w:rsidRPr="00086D8D" w:rsidRDefault="00086D8D" w:rsidP="00086D8D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86D8D">
        <w:rPr>
          <w:rFonts w:ascii="Times New Roman" w:hAnsi="Times New Roman" w:cs="Times New Roman"/>
          <w:sz w:val="28"/>
          <w:szCs w:val="28"/>
        </w:rPr>
        <w:t>с.</w:t>
      </w:r>
      <w:r w:rsidR="001355C7">
        <w:rPr>
          <w:rFonts w:ascii="Times New Roman" w:hAnsi="Times New Roman" w:cs="Times New Roman"/>
          <w:sz w:val="28"/>
          <w:szCs w:val="28"/>
        </w:rPr>
        <w:t xml:space="preserve"> </w:t>
      </w:r>
      <w:r w:rsidRPr="00086D8D">
        <w:rPr>
          <w:rFonts w:ascii="Times New Roman" w:hAnsi="Times New Roman" w:cs="Times New Roman"/>
          <w:sz w:val="28"/>
          <w:szCs w:val="28"/>
        </w:rPr>
        <w:t>Михайловское - 2019</w:t>
      </w:r>
    </w:p>
    <w:p w:rsidR="0044364C" w:rsidRDefault="0044364C" w:rsidP="0044364C">
      <w:pPr>
        <w:rPr>
          <w:bCs/>
          <w:caps/>
          <w:sz w:val="28"/>
          <w:szCs w:val="28"/>
        </w:rPr>
      </w:pPr>
    </w:p>
    <w:p w:rsidR="0044364C" w:rsidRPr="00337DB5" w:rsidRDefault="0044364C" w:rsidP="0044364C">
      <w:pPr>
        <w:jc w:val="center"/>
        <w:rPr>
          <w:bCs/>
          <w:sz w:val="28"/>
          <w:szCs w:val="28"/>
        </w:rPr>
      </w:pP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83A43" w:rsidRPr="00A83A43" w:rsidRDefault="00A83A43" w:rsidP="001355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внеурочной деятельности «Занимательная информатика» адресована учащимся 2-4 классов и разработана в соответствии с требованиями ФГОС начального общего образования и входит во внеурочную деятельность по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развития личности.</w:t>
      </w:r>
    </w:p>
    <w:p w:rsidR="00A83A43" w:rsidRPr="00A83A43" w:rsidRDefault="00A83A43" w:rsidP="001355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A83A43" w:rsidRPr="00A83A43" w:rsidRDefault="00A83A43" w:rsidP="00135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растущего человека самостоятельно мыслить, развивать фантазию и практически воплощать свои творческие идеи, используя возможности персонального компьютера.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возможностей компьютера как инструмента для практической деятельности;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операционного стиля мышления;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исследовательских навыков активного творчества с использованием передовых информационных технологий, которые обеспечивает компьютер;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в областях знаний, тесно связанных с информатикой;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синтезировать учебные задачи, выделяя в ней логически самостоятельные части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мышления и творческих способностей.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будет носить пропедевтический характер, так как простейшие навыки общения с компьютером должны прививаться именно в младших классах, а уже в среднем звене дети могут сосредоточиться на смысловых аспектах изучаемого материала.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для учащихся младшего школьного возраста, носят преимущественно практический характер. Дети смогут овладеть элементами компьютерной грамотности, через умение работать с прикладным программы обеспечением.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3 года. Периодичность занятий – 1 раза в неделю. Общее количество 102 часа. Содержание программы отвечает требованию к организации внеурочной деятельности, не требует от учащихся дополнительных знаний. Тематика задач и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санитарно-гигиенических требований, возрастных особенностей учащихся младшего школьного возраста </w:t>
      </w:r>
      <w:proofErr w:type="gram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рассчитана</w:t>
      </w:r>
      <w:proofErr w:type="gram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в учебном  компьютерном классе. Во время занятия обязательными являются физкультурные минутки, гимнастика для глаз.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методах и формах работы по данной программе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применять общие и специфические методы, связанные с применением средств ИКТ: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обучения (рассказ, объяснение, беседа)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(наблюдение, демонстрация наглядных пособий, презентаций)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(практические компьютерные работы)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(метод проблемных ситуаций, метод проектов, ролевые игры и др.)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(выполняется без непосредственного участия учителя, но по его заданию в специально предоставляемое для этого время)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практическая работа (разнотипность заданий по уровню сложности, большая самостоятельность, большая опора на учебник и справочный материал, более сложные вопросы к ученику)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урок (участие нескольких классов одной параллели: урок-конференция, урок-путешествие)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 (деление класса на 2 и более групп)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 форма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и умений достижений планируемых результатов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подведения итогов – игры, соревнования, конкурсы.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контроля: ус</w:t>
      </w:r>
      <w:r w:rsidR="00BB6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тный опрос, 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самостоятельной работы, игры.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оценивания –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Используется только словесная оценка достижений учащихся.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рисунка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371"/>
        <w:gridCol w:w="2899"/>
      </w:tblGrid>
      <w:tr w:rsidR="00A83A43" w:rsidRPr="00A83A43" w:rsidTr="007D4257">
        <w:trPr>
          <w:tblCellSpacing w:w="15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Баллы: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Интерпретация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</w:tr>
      <w:tr w:rsidR="007D4257" w:rsidRPr="00A83A43" w:rsidTr="006C68CD">
        <w:trPr>
          <w:tblCellSpacing w:w="15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названия (темы) и содержания рисунка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цветовой гаммы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использование возможностей программы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темы (наполнение содержанием)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сроков работы над проектом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рисунок не удовлетворяет данному критерию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рисунок частично удовлетворяет данному критерию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рисунок статьи в полной мере удовлетворяет данному критерию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баллов: </w:t>
            </w: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выполнена отлично;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выполнена хорошо;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выполнена удовлетворительно;</w:t>
            </w:r>
          </w:p>
          <w:p w:rsidR="007D4257" w:rsidRPr="00A83A43" w:rsidRDefault="007D4257" w:rsidP="006C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6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рисунок нужно доработать. </w:t>
            </w:r>
          </w:p>
        </w:tc>
      </w:tr>
    </w:tbl>
    <w:p w:rsidR="007D4257" w:rsidRDefault="007D4257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работ выполненных средствами текстового редактора MS WORD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785"/>
      </w:tblGrid>
      <w:tr w:rsidR="00A83A43" w:rsidRPr="00A83A43" w:rsidTr="00A83A43">
        <w:trPr>
          <w:trHeight w:val="735"/>
          <w:tblCellSpacing w:w="15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Интерпретация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</w:tr>
      <w:tr w:rsidR="00A83A43" w:rsidRPr="00A83A43" w:rsidTr="00A83A43">
        <w:trPr>
          <w:trHeight w:val="915"/>
          <w:tblCellSpacing w:w="15" w:type="dxa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ориентации листа в соответствии с заданием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рисунка (скопированного из памяти ПК или созданного с помощью графического 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текста (согласно тематике)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элементов композиции и цветового оформления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эффективных с точки зрения восприятия документа элементов: автофигур, надписей и др.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элементов оформления документа путем форматирования шрифта, картинки, вставки рамки, добавления фона, использования эффектов, например, анимации текста.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«отлично»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выполнены все требования к выполнению работы, проявлено творчество в работе.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«хорошо»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 создан в полном соответствии с требованиями, возможны недочеты в оформлении документа.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«удовлетворительно»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допущены существенные погрешности в оформлении документа, или не выдержаны некоторые существенные требования, отсутствует творческое мышление.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«неудовлетворительно»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выдержано большинство требований к работе, отсутствуют знания и умения по созданию и оформлению текстового документа.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презентации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390"/>
        <w:gridCol w:w="2520"/>
      </w:tblGrid>
      <w:tr w:rsidR="00A83A43" w:rsidRPr="00A83A43" w:rsidTr="00A83A43">
        <w:trPr>
          <w:trHeight w:val="480"/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Интерпретация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</w:tr>
      <w:tr w:rsidR="00A83A43" w:rsidRPr="00A83A43" w:rsidTr="00A83A43">
        <w:trPr>
          <w:trHeight w:val="195"/>
          <w:tblCellSpacing w:w="15" w:type="dxa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титульного слайда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красочных надписей (объектов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WordArt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Орфография, правильность изложения мыслей</w:t>
            </w:r>
          </w:p>
          <w:p w:rsidR="00A83A43" w:rsidRPr="00A83A43" w:rsidRDefault="00A83A43" w:rsidP="00A83A4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(элемент презентации) не удовлетворяет данному критерию;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(элемент презентации) частично удовлетворяет данному критерию;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(элемент презентации) статьи в полной мере удовлетворяет данному критерию.</w:t>
            </w:r>
          </w:p>
          <w:p w:rsidR="00A83A43" w:rsidRPr="00A83A43" w:rsidRDefault="00A83A43" w:rsidP="00A83A4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баллов: 12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выполнена отлично;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выполнена хорошо;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выполнена удовлетворительно;</w:t>
            </w:r>
          </w:p>
          <w:p w:rsidR="00A83A43" w:rsidRPr="00A83A43" w:rsidRDefault="00A83A43" w:rsidP="00A83A4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6 баллов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презентацию нужно доработать. 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Ресурсное обеспечение программы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Медиаресурсы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подсоединяемый к компьютер</w:t>
      </w:r>
      <w:r w:rsidR="007D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– повышает уровень наглядности в работе учителя и уче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ника; качественно изменяет методику ведения отдельных уроков.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– универсальное устройство обработки информации; ос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новная конфигурация современного компьютера обеспечивает учащемуся муль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тимедиа-возможности.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позволяет фиксировать информацию на бумаге.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вывода звуковой информации – аудиоколонки и наушники для инди</w:t>
      </w: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работы со звуковой информацией, громкоговорители для озвучи</w:t>
      </w: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всего класса.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ручного ввода текстовой информации и манипулирования эк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ранными объектами – клавиатура и мышь.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Файловый менеджер.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программа.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Программа-архиватор.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редактор, растровый и векторный графические редакторы.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разработки презентаций.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программы внеурочной деятельности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обучения мы можем говорить только о начале формирования результатов освоения программы по курсу «Занимательная информатика». В связи с этим можно выделить основные направления работы учителя по начальному формированию универсальных учебных действий.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85"/>
      </w:tblGrid>
      <w:tr w:rsidR="00A83A43" w:rsidRPr="00A83A43" w:rsidTr="00A83A43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 получит возможность для формирования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Широкие познавательные интересы, инициатива и любознательность, мотивы познания и творчества; готовность и способность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 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информатике и ИКТ, стремление использовать полученные знания в процессе обучения другим предметам и в жизни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5250"/>
      </w:tblGrid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объекты с целью выделения признаков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основание для сравнения объектов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самостоятельно выбирая основания и критерии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основание для классификации объектов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классификацию по заданным критериям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классификацию самостоятельно выбирая критерии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доказать свою точку зрения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последовательность событий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событий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событий, выявлять недостающие элементы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последовательность действий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знаково-символические средства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кодировать и декодировать информацию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предложенную информацию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свою информацию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информацию, представленную в неявном виде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5250"/>
      </w:tblGrid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сохранять учебную цель и задачи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учебные цели и задачи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свои действия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при наличии эталона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на уровне произвольного внимания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планировать свои действия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оценивать свои действия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5250"/>
      </w:tblGrid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объяснить свой выбор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 программы «Занимательная информатика» являются следующие знания и умения: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поведения при работе с компьютером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устройства компьютера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файла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понятиями «равно», «не равно», «больше», «меньше», «вверх», «вниз», «вправо», «влево», «действия предметов», «возрастание», «убывание», «множество», «симметрия»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цветов, форм и размеров предметов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фрагмента рисунка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 способы построения геометрических фигур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пикселя и пиктограммы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способы работы с информацией в программе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и легко владеть компьютером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в режиме «меню» и управлять объектами на экране монитора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клавиатуру и мышь при работе с прикладными программами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интерактивной доской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картинки из файлов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различные варианты решения для одной и той же задачи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уметь строить симметричные изображения простых геометрических фигур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рисунки в графическом редакторе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составлять презентации в программе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документы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печатать текст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вставлять рисунки, объект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WordArt</w:t>
      </w:r>
      <w:proofErr w:type="spellEnd"/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композиции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ошибки и уметь их исправлять.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использовать приобретенные знания и умения в учебной деятельности и повседневной жизни: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 сообщения с использованием различных источников информации: книг, прессы, радио, телевидения, устных сообщений и др.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точную и понятную инструкцию при решении учебных задач и в повседневной жизни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компьютером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давать полные ответы и аргументировать свои выводы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1065"/>
        <w:gridCol w:w="1095"/>
        <w:gridCol w:w="1410"/>
      </w:tblGrid>
      <w:tr w:rsidR="00A83A43" w:rsidRPr="00A83A43" w:rsidTr="00A83A43">
        <w:trPr>
          <w:tblCellSpacing w:w="15" w:type="dxa"/>
        </w:trPr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разделы содержания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A83A43" w:rsidRPr="00A83A43" w:rsidTr="00A83A43">
        <w:trPr>
          <w:trHeight w:val="315"/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техника безопасности при работе с компьютером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A43" w:rsidRPr="00A83A43" w:rsidTr="00A83A43">
        <w:trPr>
          <w:trHeight w:val="45"/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его устройство. Программы.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A43" w:rsidRPr="00A83A43" w:rsidTr="00A83A43">
        <w:trPr>
          <w:trHeight w:val="315"/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рисунков на заданные темы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A43" w:rsidRPr="00A83A43" w:rsidTr="00A83A43">
        <w:trPr>
          <w:trHeight w:val="60"/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A43" w:rsidRPr="00A83A43" w:rsidTr="00A83A43">
        <w:trPr>
          <w:trHeight w:val="45"/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 презентаций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83A43" w:rsidRPr="00A83A43" w:rsidTr="00A83A43">
        <w:trPr>
          <w:trHeight w:val="45"/>
          <w:tblCellSpacing w:w="15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«Юный художник» (34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создания компьютерного рисунка значительно отличается от традиционного понятия "рисование". С помощью графического редактора на экране компьютера можно создавать сложные многоцветные композиции, редактировать их, меняя и улучшая,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— эллипсов, прямоугольников, треугольников, а также операций заполнения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 детьми.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программы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создания настоящего курса является формирования художественной культуры младшего школьника, привития навыков работы с компьютерной графикой и осознания связей и взаимодействия искусства с жизнью.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Задачи программы: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и творческого воображения;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учащихся;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любви к искусству.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курса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поведения и техника безопасности при работе с компьютером (1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его устройство. Программы. (2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Графический редактор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рисунков на заданные темы (31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программы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99"/>
        <w:gridCol w:w="1743"/>
        <w:gridCol w:w="1799"/>
        <w:gridCol w:w="1955"/>
        <w:gridCol w:w="2052"/>
      </w:tblGrid>
      <w:tr w:rsidR="00A83A43" w:rsidRPr="00A83A43" w:rsidTr="00A83A43">
        <w:trPr>
          <w:tblCellSpacing w:w="15" w:type="dxa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безопасность, охрана труда, санитарные правила, правила поведения в кабинете.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 умений безопасного и целесообразного поведения при работе с компьютером.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Придерживаться эстетических правил и норм, применяемых при работе с информацией, применять правила безопасного поведения при работе с компьютером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жизни человека. Знакомство с компьютером. Программы.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учащихся, повышению их интеллекта.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компьютерного рабочего стола.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ПК в различных отраслях.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связи различных явлений, процессов, объектов с 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к продолжению обучения с использованием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графическим редактором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графического редактора и его основные объекты. Панель палитра. Панель инструменты. Настройка инструментов рисования. Создание рисунков с помощью инструментов.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готовых форм при создании и редактировании изображений.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композиционного мышления, художественного вкуса.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критического отношения к информации, навыков создания и поддержки индивидуальной информационной среды.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программе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графического редактора.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представления о компьютерной графике, графическом изображении, рисунке. Поиск и выделение необходимой информации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композиционного мышления, художественного вкуса, графического умения.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связи различных явлений, процессов, объектов с 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раскрашивания при помощи графического редактора.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рисования. 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основных навыков и умений использования инструментов графического 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мышления, умения создавать информационные модели объектов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 за качество личной ИС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Раскрашивание готовых образцов рисунков.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редактор </w:t>
            </w:r>
            <w:proofErr w:type="spellStart"/>
            <w:proofErr w:type="gram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Линии, орнамент, цвет)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рисования. Создание рисунков с помощью клавиши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умений использования клавиши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изображений в среде графического 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вкуса, графического умения, умения использования специальных клавиш для создания изображений.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критического отношения к информации, навыков создания и поддержки индивидуальной информационной среды.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Проект. (Создание проектов на </w:t>
            </w:r>
            <w:proofErr w:type="gram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тему:«</w:t>
            </w:r>
            <w:proofErr w:type="gram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года», «Моя семья», «Моя школа», «Моя страна»)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Простейший 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инструменты создания простейших графических объектов.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и внесение изменений. Работа с фрагментами: удаление, перемещение, копирование. Преобразование фрагментов.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основных навыков и умений использования инструментов графического 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мышления, умения создавать информационные модели объектов, применять начальные навыки по использованию компьютера для решения задач,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 за качество личной информационной среды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Копирование. Составление рисунков.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рисования. Создание рисунков с помощью инструментов Выделение.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использования инструментов графического 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создавать информационные модели объектов.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критического отношения к информации, навыков создания и поддержки индивидуальной информационной среды.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Шрифт. Виды шрифтов.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фрагментами.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надписей в графическом редакторе.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43" w:rsidRPr="00A83A43" w:rsidTr="00A83A43">
        <w:trPr>
          <w:trHeight w:val="60"/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Проект. Книжная </w:t>
            </w:r>
            <w:proofErr w:type="gram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графика.(</w:t>
            </w:r>
            <w:proofErr w:type="gram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открытка, обложка книги, календарь)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фрагментами.</w:t>
            </w:r>
          </w:p>
          <w:p w:rsidR="00A83A43" w:rsidRPr="00A83A43" w:rsidRDefault="00A83A43" w:rsidP="00A83A4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надписей в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графическом редакторе.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основных навыков и умений использования инструментов графического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алгоритмического мышления, умения создавать информационные модели объектов,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начальные навыки по использованию компьютера для решения задач,</w:t>
            </w:r>
          </w:p>
          <w:p w:rsidR="00A83A43" w:rsidRPr="00A83A43" w:rsidRDefault="00A83A43" w:rsidP="00A83A4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наиболее эффективных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 в зависимости от конкретных условий,</w:t>
            </w:r>
          </w:p>
          <w:p w:rsidR="00A83A43" w:rsidRPr="00A83A43" w:rsidRDefault="00A83A43" w:rsidP="00A83A4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 за качество личной информационной среды</w:t>
            </w:r>
          </w:p>
        </w:tc>
      </w:tr>
      <w:tr w:rsidR="00A83A43" w:rsidRPr="00A83A43" w:rsidTr="00A83A43">
        <w:trPr>
          <w:trHeight w:val="105"/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Проект. Театральная графика (образец театрального занавеса, эскизы головных уборов и костюмов)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Простейший 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инструменты создания простейших графических объектов.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и внесение изменений. Работа с фрагментами: удаление, перемещение, копирование. Преобразование фрагментов.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43" w:rsidRPr="00A83A43" w:rsidTr="00A83A43">
        <w:trPr>
          <w:trHeight w:val="15"/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рисование. Повторение и закрепление пройденного материала.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Простейший графический редактор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инструменты создания простейших графических объектов.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использования инструментов графического редактора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создавать информационные модели объектов.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критического отношения к информации, навыков создания и поддержки индивидуальной информационной среды.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«Учимся печатать» (34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нового средства построения текста на ранних этапах школьного обучения может помочь создать более благоприятные условия для развития самостоятельной письменной речи и коррекции ее недостатков у детей. Однако возникает вполне закономерный вопрос: можно ли научить пользоваться текстовым редактором детей младшего школьного возраста.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компьютерной технологии дает ребенку уникальное преимущество: он может редактировать целостный текст, а не вырванные из него фрагменты, постоянно анализируя, насколько улучшается его сочинение под влиянием каждого внесенного изменения. Традиционно используемые в обучении средства редактирования текста (переписывание и работа над ошибками) не дают ребенку такой возможности. Таким образом, третий аргумент состоит в том, что благодаря компьютерной технологии открывается столь необходимая детям возможность редактировать целостный текст в любом аспекте (по смыслу, структуре, лексико-грамматическому оформлению, стилю и др.). Особенно важно, что применение компьютерной технологии позволяет совершенствовать необходимые для построения текста действия и операции, подчиняя их смысловой работе над текстом.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программы: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умения редактированию, набору текстов на компьютере и последующее использование этого умения в процессе развития письменной речи, а так же составление рисунков, грамот, похвальных листов, буклетов.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программы: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работы в текстовом редакторе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навыков набора компьютерного текста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мотивации маленьких школьников к совершенствованию своей письменной речи;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использования полученные знания, умения, навыки в жизни.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изученного курса текстовый редактор учащиеся уже имеют навыки набора текста, его редактирования, могут изменить шрифт, его размер, начертание; применяют различные типы выравнивания абзацев (по правому краю, по левому краю, по центру, по ширине); могут использовать в своей работе объект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WordArt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простейшие автофигуры. Для определения готовности деятельности учащихся в нестандартных (новых) условиях предлагается задача, на реализацию которой детям отводится два урока: оформить поздравительную открытку к произвольному празднику (Новому Году, 23 февраля, 8 марта, Дню Святого Валентина, Дню рождения и др.). 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курса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и техники безопасности при работе с компьютером (1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его устройства (2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Текстовый редактор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(31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669"/>
        <w:gridCol w:w="1723"/>
        <w:gridCol w:w="1809"/>
        <w:gridCol w:w="2885"/>
        <w:gridCol w:w="2145"/>
      </w:tblGrid>
      <w:tr w:rsidR="00A83A43" w:rsidRPr="00A83A43" w:rsidTr="00A83A43">
        <w:trPr>
          <w:tblCellSpacing w:w="15" w:type="dxa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безопасность, охрана труда, санитарные правила, правила поведения в кабинете.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 умений безопасного и целесообразного поведения при работе с компьютером.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ответственности, навыков защиты.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жизни человека. Знакомство с компьютером. Программы.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устройства компьютера и технические средства, с помощью которых может быть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 ввод информации (текста, звука, изображения) в компьютер.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учащихся, повышению их интеллекта.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компьютерного рабочего стола.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применения ПК в различных отраслях.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понятия связи различных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явлений, процессов, объектов с 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текстовым редактором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ввода и удаления символов. Создание отступов, колонок. Изменение начертания и цвета текста.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инструменты текстового редактора для выполнения базовых операций по созданию текстовых документов.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несложные текстовые документы на родном языке.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 в соответствии с заданными требованиями.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мышления.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информационный аспект задачи. Умение создавать информационные модели; преобразовывать одни формы представления в другие.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программе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клавиатурным тренажером.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информацию в компьютер с помощью клавиатуры, мыши и других технических средств.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планирование деятельности по решению информационных задач.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Создавать, форматировать и заполнять данными таблицы.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начальные навыки по использованию компьютера для решения простых информационных учебных задач.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логическое и композиционное мышления, художественный вкус, графическое умение.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к продолжению обучения с использованием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«Файл»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ввода и удаления символов.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отступов, колонок. Изменение начертания и цвета текста. Вставка геометрических фигур.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Меню «Главная» </w:t>
            </w: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Редактирование текста.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текста.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набора текста на клавиатуре: строчные буквы, заглавные, смешанный вариант. Освоение азов слепого метода печати десятью пальцами.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расширению кругозора учащихся, повышению их интеллекта, оценивать и корректировать свою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деятельность.контролировать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сформированности навыков набора текстовой информации с клавиатуры.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 за качество личной информационной среды, формирование готовности к продолжению обучения с использованием ИКТ.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«Вставка» Создание пригласительной открытки.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вставке графических объектов (геометрических фигур) в текст.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управление текстовым процессором.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инструменты текстового редактора для выполнения базовых операций по созданию текстовых документов.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учащихся, повышению их интеллекта.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компьютерного рабочего стола.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ПК в различных отраслях.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информатике и ИКТ, стремление использовать полученные знания в процессе обучения другим предметам и в жизни.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реферата.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ввода и удаления символов. Создание отступов, колонок. Изменение начертания и цвета текста. Форматирование текста.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инструменты текстового редактора для выполнения базовых операций по созданию текстовых документов.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несложные текстовые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на родном языке.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 в соответствии с заданными требованиями.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алгоритмического мышления.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информационный аспект задачи. Умение создавать информационные модели; преобразовывать одни формы представления в другие.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«Ссылки»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управление текстовым процессором.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инструменты текстового редактора для выполнения базовых операций по созданию текстовых документов.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алгоритм деятельности при решении проблем поискового характера.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связи различных явлений, процессов, объектов с информационной деятельностью человека.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компьютерного рисунка в текстовом редакторе.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вставке графических объектов (геометрических фигур) в текст.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управление текстовым процессором.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инструменты текстового редактора для выполнения базовых операций по созданию текстовых документов.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несложные текстовые документы на родном языке.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текст в соответствии с заданными требованиями.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мышления.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информационный аспект задачи. Умение создавать информационные модели; преобразовывать одни формы представления в другие.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продолжению обучения с использованием ИКТ.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 Оформление брошюры.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отступов, колонок. Изменение начертания и цвета текста. Форматирование текста. Грамотное управление текстовым процессором.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по отработке навыков работы на клавиатуре компьютера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алгоритм деятельности при решении проблем поискового характера.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определять наиболее рациональную последовательность действий по коллективному выполнению учебной задачи, а также адекватно оценивать и применять свои способности в коллективной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интереса. Формирование умения осуществлять совместную информационную деятельность, в частности, при выполнении учебных заданий.</w:t>
            </w:r>
          </w:p>
        </w:tc>
      </w:tr>
    </w:tbl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«Мастер презентации» (34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очень часто требуется навык свободно говорить, представлять себя или что-то. Этому нас учит </w:t>
      </w:r>
      <w:proofErr w:type="gram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.</w:t>
      </w:r>
      <w:proofErr w:type="gram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– это представление готового продукта. А человек это тоже продукт и от того как мы представим себя нас возьмут на хорошую работу, к нам будут относиться на должном уровне. А компьютерная презентация позволяет подкрепить наше выступление наглядной информацией. Она является твердой опорой, на которую всегда можно опереться. Младших школьников компьютерная презентация учит структурировать знания, работать с большими объемами информации, не бояться говорить о своих мыслях, защищать свои проекты, но при этом она повышает интерес к предмету, развивает эстетические чувства.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программы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привитие навыков работы на компьютере, использование полученных знаний (создание презентаций) на других предметах.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 программы: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принципов работы при создании презентаций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работы в сети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внимания, образного мышления, творческого воображения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принципов работы наиболее распространенных операционных систем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навыков работы с основными прикладными программами;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курса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и техники безопасности при работе с компьютером (1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его устройства (2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 презентаций </w:t>
      </w:r>
      <w:proofErr w:type="spellStart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(32 ч)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28"/>
        <w:gridCol w:w="1953"/>
        <w:gridCol w:w="1953"/>
        <w:gridCol w:w="2214"/>
        <w:gridCol w:w="2098"/>
      </w:tblGrid>
      <w:tr w:rsidR="00A83A43" w:rsidRPr="00A83A43" w:rsidTr="00A83A43">
        <w:trPr>
          <w:tblCellSpacing w:w="15" w:type="dxa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безопасность, охрана труда, санитарные правила, правила поведения в кабинете.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 умений безопасного и целесообразного поведения при работе с компьютером.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ответственности, навыков защиты.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жизни человека. Знакомство с компьютером. Программы.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учащихся, повышению их интеллекта.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компьютерного рабочего стола.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ПК в различных отраслях.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процессу познания.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связи различных явлений, процессов, объектов с информационной деятельностью человека; актуализация сведений из личного жизненного опыта информационной деятельности;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продолжению обучения с использованием ИКТ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C9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редактором презентаций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MS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OfficePowerPoint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меню программы.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 ранее изученными программными средствами пакета MS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Office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возможностей, применимых исключительно к данной программе.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представления о компьютере как универсальном устройстве обработки информации.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основных навыков и умений использования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устройств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создавать информационные модели.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информационный аспект задачи и структурировать 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алгоритмического и творческого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критического отношения к информации и избирательности её восприятия.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создания и поддержки индивидуальной информационной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среды, навыков обеспечения защиты значимой личной информации, формирование чувства ответственности за качество личной информационной среды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программе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A43" w:rsidRPr="00A83A43" w:rsidRDefault="00A83A43" w:rsidP="00A8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презентации.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слайдов, дублирования выделенных слайдов. Знакомство с макетами слайдов.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навыков и умений использования компьютерных устройств.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информационные модели.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информационный аспект задачи и структурировать 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и творческого мышления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критического отношения к информации и избирательности её восприятия.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«Я»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проект.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проектной работы.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проектных продуктов.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 результатов.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проектных работ.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умений: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генерировать идеи,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несколько вариантов решения проблемы,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основных навыков использования компьютерных устройств.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и алгоритмической культуры.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действий для достижения цели,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средства самоконтроля,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выделять, называть, читать, описывать объекты реальной действительности,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создавать информационные модели.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инициировать учебное взаимодействие со взрослыми – вступать в диалог, задавать вопросы.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делового партнерского общения.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находить и исправлять ошибки в работе других участников проекта,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дискуссию,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свою точку зрения,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компромисс,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 держать себя во время выступления,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наглядности при выступлении,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Возможности программы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(добавление картинок, арт текстов).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аналогии форматирования текста с MS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OfficeWord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объектами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WordArt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Аналогия форматирования текста с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графическими изображениями.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форматирования текста в MS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OfficePowerPoint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работы с декоративным текстом. Формирование умений вставки готовых фигур и рисунков.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информационные модели.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информационный аспект задачи и структурировать 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и творческого мышления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критического отношения к информации и избирательности её восприятия.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«Моя семья»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проектной работы.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проектных продуктов.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результатов.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проектных работ.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генерировать идеи,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несколько вариантов решения проблемы,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навыков использования компьютерных устройств.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и алгоритмической культуры.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действий для достижения цели,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средства самоконтроля,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выделять, называть, читать, описывать объекты реальной действительности,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информационные модели.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инициировать учебное взаимодействие со взрослыми – вступать в диалог, задавать вопросы.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делового партнерского общения.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исправлять ошибки в работе других участников проекта,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дискуссию,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свою точку зрения,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компромисс,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 держать себя во время выступления,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наглядности при выступлении,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Возможности программы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(добавление эффектов анимации).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«анимация». Применение анимационных эффектов к объектам, размещенным на слайдах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по настройке анимации.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информационные модели.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информационный аспект задачи и структурировать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алгоритмического и творческого мышления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критического отношения к информации и избирательности её восприятия.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проект «Мой город»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проект.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проектной работы.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проектных продуктов.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результатов.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проектных работ.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генерировать идеи,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несколько вариантов решения проблемы,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навыков использования компьютерных устройств.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и алгоритмической культуры.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действий для достижения цели,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средства самоконтроля,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выделять, называть, читать, описывать объекты реальной действительности,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информационные модели.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инициировать учебное взаимодействие со взрослыми – вступать в диалог, задавать вопросы.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делового партнерского общения.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исправлять ошибки в работе других участников проекта,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дискуссию,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свою точку зрения,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компромисс,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уверенно держать себя во время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наглядности при выступлении,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сети </w:t>
            </w:r>
            <w:proofErr w:type="spellStart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поиска информации для составления презентации.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с вложениями. Гиперссылки.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информацией, полученной через интернет.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генерировать идеи,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несколько вариантов решения проблемы,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навыков использования компьютерных устройств.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и алгоритмической культуры.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действий для достижения цели,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средства самоконтроля,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выделять, называть, читать, описывать объекты реальной действительности,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информационные модели.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инициировать учебное взаимодействие со взрослыми – вступать в диалог, задавать вопросы.</w:t>
            </w:r>
          </w:p>
        </w:tc>
      </w:tr>
      <w:tr w:rsidR="00A83A43" w:rsidRPr="00A83A43" w:rsidTr="00A83A43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«Моя страна».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проект.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проблемных вопросов.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проектной работы.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проектных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результатов.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проектных работ.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умений: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генерировать идеи,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несколько вариантов решения проблемы,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навыков использования компьютерных устройств.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и алгоритмической культуры.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умения: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действий для достижения цели,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различные средства самоконтроля,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выделять, называть, читать, описывать объекты реальной </w:t>
            </w: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действительности,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информационные модели.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инициировать учебное взаимодействие со взрослыми – вступать в диалог, задавать вопросы.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делового партнерского общения.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умений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исправлять ошибки в работе других участников проекта,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дискуссию,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свою точку зрения,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компромисс, 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уверенно держать себя во время выступления,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наглядности при выступлении,</w:t>
            </w:r>
          </w:p>
          <w:p w:rsidR="00A83A43" w:rsidRPr="00A83A43" w:rsidRDefault="00A83A43" w:rsidP="00A83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вопросы.</w:t>
            </w:r>
          </w:p>
        </w:tc>
      </w:tr>
    </w:tbl>
    <w:p w:rsidR="00A83A43" w:rsidRPr="00086D8D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Электронное сопровождение: </w:t>
      </w:r>
    </w:p>
    <w:p w:rsidR="00A83A43" w:rsidRPr="006C68CD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сеть работников образования. 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6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tgtFrame="_blank" w:history="1"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C6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nsportal</w:t>
        </w:r>
        <w:proofErr w:type="spellEnd"/>
        <w:r w:rsidRPr="006C6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C6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nachalnaya</w:t>
        </w:r>
        <w:proofErr w:type="spellEnd"/>
        <w:r w:rsidRPr="006C6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</w:t>
        </w:r>
        <w:proofErr w:type="spellEnd"/>
        <w:r w:rsidRPr="006C68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informatika</w:t>
        </w:r>
        <w:proofErr w:type="spellEnd"/>
      </w:hyperlink>
      <w:r w:rsidRPr="006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«Единая коллекция цифровых образовательных ресурсов». </w:t>
      </w: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URL: http://school- </w:t>
      </w:r>
      <w:hyperlink r:id="rId6" w:tgtFrame="_blank" w:history="1"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collection.edu.ru</w:t>
        </w:r>
      </w:hyperlink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учительский портал. URL: Режим доступа: </w:t>
      </w:r>
      <w:hyperlink r:id="rId7" w:tgtFrame="_blank" w:history="1">
        <w:r w:rsidRPr="00A83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http://easyen.ru</w:t>
        </w:r>
      </w:hyperlink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Моргунова Е.Л. Дидактический материал для изучения графического редактора. URL: </w:t>
      </w:r>
      <w:hyperlink r:id="rId8" w:tgtFrame="_blank" w:history="1">
        <w:r w:rsidRPr="00A83A4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http://klyaksa.net/htm/kopilka/mel/index.htm</w:t>
        </w:r>
      </w:hyperlink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проектов - Материал из Википедии — свободной энциклопедии URL: </w:t>
      </w:r>
      <w:hyperlink r:id="rId9" w:tgtFrame="_blank" w:history="1">
        <w:r w:rsidRPr="00A83A4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http://ru.wikipedia.org/wiki/%CC%E5%F2%EE%E4_%EF%F0%EE%E5%EA%F2%EE%E2</w:t>
        </w:r>
      </w:hyperlink>
    </w:p>
    <w:p w:rsidR="00A83A43" w:rsidRPr="00A83A43" w:rsidRDefault="00A83A43" w:rsidP="00A83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для пошагового рисования URL: </w:t>
      </w:r>
      <w:hyperlink r:id="rId10" w:tgtFrame="_blank" w:history="1">
        <w:r w:rsidRPr="00A83A4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  <w:hyperlink r:id="rId11" w:tgtFrame="_blank" w:history="1">
        <w:r w:rsidRPr="00A83A4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http://www.kalyamalya.ru/</w:t>
        </w:r>
      </w:hyperlink>
    </w:p>
    <w:p w:rsidR="001A13E0" w:rsidRDefault="001A13E0"/>
    <w:sectPr w:rsidR="001A13E0" w:rsidSect="0044364C">
      <w:pgSz w:w="11906" w:h="16838"/>
      <w:pgMar w:top="510" w:right="39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A43"/>
    <w:rsid w:val="00086D8D"/>
    <w:rsid w:val="001355C7"/>
    <w:rsid w:val="001A13E0"/>
    <w:rsid w:val="003B3A0A"/>
    <w:rsid w:val="0044364C"/>
    <w:rsid w:val="004E654E"/>
    <w:rsid w:val="005069B4"/>
    <w:rsid w:val="00527AA8"/>
    <w:rsid w:val="006C68CD"/>
    <w:rsid w:val="007D4257"/>
    <w:rsid w:val="00865F07"/>
    <w:rsid w:val="00A83A43"/>
    <w:rsid w:val="00BB66E5"/>
    <w:rsid w:val="00C9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A899-624A-45FB-A4D9-4B8AFF8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A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3A43"/>
    <w:rPr>
      <w:color w:val="800080"/>
      <w:u w:val="single"/>
    </w:rPr>
  </w:style>
  <w:style w:type="table" w:styleId="a6">
    <w:name w:val="Table Grid"/>
    <w:basedOn w:val="a1"/>
    <w:uiPriority w:val="59"/>
    <w:rsid w:val="00443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yaksa.net/htm/kopilka/mel/index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asye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ction.edu.ru" TargetMode="External"/><Relationship Id="rId11" Type="http://schemas.openxmlformats.org/officeDocument/2006/relationships/hyperlink" Target="http://www.kalyamalya.ru/" TargetMode="External"/><Relationship Id="rId5" Type="http://schemas.openxmlformats.org/officeDocument/2006/relationships/hyperlink" Target="http://nsportal.ru/nachalnaya-shkola/informatika" TargetMode="External"/><Relationship Id="rId10" Type="http://schemas.openxmlformats.org/officeDocument/2006/relationships/hyperlink" Target="http://qushlawich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.wikipedia.org/wiki/%CC%E5%F2%EE%E4_%EF%F0%EE%E5%EA%F2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Карпенко</cp:lastModifiedBy>
  <cp:revision>11</cp:revision>
  <dcterms:created xsi:type="dcterms:W3CDTF">2018-05-24T07:00:00Z</dcterms:created>
  <dcterms:modified xsi:type="dcterms:W3CDTF">2020-01-03T16:14:00Z</dcterms:modified>
</cp:coreProperties>
</file>