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12" w:rsidRPr="004E0212" w:rsidRDefault="004E0212" w:rsidP="004E0212">
      <w:pPr>
        <w:pStyle w:val="a3"/>
        <w:tabs>
          <w:tab w:val="left" w:pos="3075"/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212" w:rsidRPr="004E0212" w:rsidRDefault="004E0212" w:rsidP="004E0212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E0212">
        <w:rPr>
          <w:rFonts w:ascii="Times New Roman" w:hAnsi="Times New Roman" w:cs="Times New Roman"/>
          <w:kern w:val="28"/>
          <w:sz w:val="28"/>
          <w:szCs w:val="28"/>
        </w:rPr>
        <w:t>Аннотация к рабочей</w:t>
      </w:r>
      <w:r w:rsidRPr="004E0212">
        <w:rPr>
          <w:rFonts w:ascii="Times New Roman" w:hAnsi="Times New Roman" w:cs="Times New Roman"/>
          <w:kern w:val="28"/>
          <w:sz w:val="28"/>
          <w:szCs w:val="28"/>
        </w:rPr>
        <w:t xml:space="preserve"> про</w:t>
      </w:r>
      <w:r w:rsidRPr="004E0212">
        <w:rPr>
          <w:rFonts w:ascii="Times New Roman" w:hAnsi="Times New Roman" w:cs="Times New Roman"/>
          <w:kern w:val="28"/>
          <w:sz w:val="28"/>
          <w:szCs w:val="28"/>
        </w:rPr>
        <w:t>грамме</w:t>
      </w:r>
    </w:p>
    <w:p w:rsidR="004E0212" w:rsidRPr="004E0212" w:rsidRDefault="004E0212" w:rsidP="004E0212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E0212">
        <w:rPr>
          <w:rFonts w:ascii="Times New Roman" w:hAnsi="Times New Roman" w:cs="Times New Roman"/>
          <w:kern w:val="28"/>
          <w:sz w:val="28"/>
          <w:szCs w:val="28"/>
        </w:rPr>
        <w:t>элективного курса</w:t>
      </w:r>
    </w:p>
    <w:p w:rsidR="004E0212" w:rsidRPr="004E0212" w:rsidRDefault="004E0212" w:rsidP="004E0212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E0212">
        <w:rPr>
          <w:rFonts w:ascii="Times New Roman" w:hAnsi="Times New Roman" w:cs="Times New Roman"/>
          <w:kern w:val="28"/>
          <w:sz w:val="28"/>
          <w:szCs w:val="28"/>
        </w:rPr>
        <w:t>«Практическое обществознание»</w:t>
      </w:r>
    </w:p>
    <w:p w:rsidR="00D530D1" w:rsidRPr="004E0212" w:rsidRDefault="004E0212" w:rsidP="004E0212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E0212">
        <w:rPr>
          <w:rFonts w:ascii="Times New Roman" w:hAnsi="Times New Roman" w:cs="Times New Roman"/>
          <w:kern w:val="28"/>
          <w:sz w:val="28"/>
          <w:szCs w:val="28"/>
        </w:rPr>
        <w:t>для 11 класса</w:t>
      </w:r>
    </w:p>
    <w:p w:rsidR="004E0212" w:rsidRPr="004E0212" w:rsidRDefault="004E0212" w:rsidP="004E0212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E0212" w:rsidRPr="004E0212" w:rsidRDefault="004E0212" w:rsidP="004E0212">
      <w:pPr>
        <w:jc w:val="both"/>
        <w:rPr>
          <w:rFonts w:ascii="Times New Roman" w:hAnsi="Times New Roman" w:cs="Times New Roman"/>
          <w:sz w:val="28"/>
          <w:szCs w:val="28"/>
        </w:rPr>
      </w:pPr>
      <w:r w:rsidRPr="004E0212">
        <w:rPr>
          <w:rFonts w:ascii="Times New Roman" w:hAnsi="Times New Roman" w:cs="Times New Roman"/>
          <w:sz w:val="28"/>
          <w:szCs w:val="28"/>
        </w:rPr>
        <w:t xml:space="preserve">      В условиях реформирования российской системы образования актуальной стала проблема подготовки учащихся к новой форме аттестации – ЕГЭ. ЕГЭ по </w:t>
      </w:r>
      <w:proofErr w:type="gramStart"/>
      <w:r w:rsidRPr="004E0212">
        <w:rPr>
          <w:rFonts w:ascii="Times New Roman" w:hAnsi="Times New Roman" w:cs="Times New Roman"/>
          <w:sz w:val="28"/>
          <w:szCs w:val="28"/>
        </w:rPr>
        <w:t>обществознанию  относится</w:t>
      </w:r>
      <w:proofErr w:type="gramEnd"/>
      <w:r w:rsidRPr="004E0212">
        <w:rPr>
          <w:rFonts w:ascii="Times New Roman" w:hAnsi="Times New Roman" w:cs="Times New Roman"/>
          <w:sz w:val="28"/>
          <w:szCs w:val="28"/>
        </w:rPr>
        <w:t xml:space="preserve"> к числу тех предметов, которые являются наиболее востребованными. Занятия по подготовке </w:t>
      </w:r>
      <w:proofErr w:type="gramStart"/>
      <w:r w:rsidRPr="004E0212">
        <w:rPr>
          <w:rFonts w:ascii="Times New Roman" w:hAnsi="Times New Roman" w:cs="Times New Roman"/>
          <w:sz w:val="28"/>
          <w:szCs w:val="28"/>
        </w:rPr>
        <w:t>к  ЕГЭ</w:t>
      </w:r>
      <w:proofErr w:type="gramEnd"/>
      <w:r w:rsidRPr="004E0212">
        <w:rPr>
          <w:rFonts w:ascii="Times New Roman" w:hAnsi="Times New Roman" w:cs="Times New Roman"/>
          <w:sz w:val="28"/>
          <w:szCs w:val="28"/>
        </w:rPr>
        <w:t xml:space="preserve"> по обществознанию  предназначены для теоретической и практической помощи в подготовке к Государственной итоговой аттестации выпускников по обществознанию.  </w:t>
      </w:r>
      <w:proofErr w:type="gramStart"/>
      <w:r w:rsidRPr="004E0212">
        <w:rPr>
          <w:rFonts w:ascii="Times New Roman" w:hAnsi="Times New Roman" w:cs="Times New Roman"/>
          <w:sz w:val="28"/>
          <w:szCs w:val="28"/>
        </w:rPr>
        <w:t>Занятия  ориентированы</w:t>
      </w:r>
      <w:proofErr w:type="gramEnd"/>
      <w:r w:rsidRPr="004E0212">
        <w:rPr>
          <w:rFonts w:ascii="Times New Roman" w:hAnsi="Times New Roman" w:cs="Times New Roman"/>
          <w:sz w:val="28"/>
          <w:szCs w:val="28"/>
        </w:rPr>
        <w:t xml:space="preserve"> на  повторение, систематизацию и углубленное изучение курса обществознания основной средней школы, а также на подготовку обучающихся 8-9-х  классов к ГИА.</w:t>
      </w:r>
    </w:p>
    <w:p w:rsidR="004E0212" w:rsidRPr="004E0212" w:rsidRDefault="004E0212" w:rsidP="004E0212">
      <w:pPr>
        <w:widowControl w:val="0"/>
        <w:spacing w:after="12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</w:pPr>
      <w:r w:rsidRPr="004E0212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     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4E0212" w:rsidRPr="004E0212" w:rsidRDefault="004E0212" w:rsidP="004E0212">
      <w:pPr>
        <w:widowControl w:val="0"/>
        <w:spacing w:after="12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</w:pPr>
      <w:r w:rsidRPr="004E0212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4E0212" w:rsidRPr="004E0212" w:rsidRDefault="004E0212" w:rsidP="004E0212">
      <w:pPr>
        <w:widowControl w:val="0"/>
        <w:spacing w:after="12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</w:pPr>
      <w:r w:rsidRPr="004E0212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      Освоение нового содержания </w:t>
      </w:r>
      <w:proofErr w:type="gramStart"/>
      <w:r w:rsidRPr="004E0212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>осуществляется  с</w:t>
      </w:r>
      <w:proofErr w:type="gramEnd"/>
      <w:r w:rsidRPr="004E0212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 опорой на </w:t>
      </w:r>
      <w:proofErr w:type="spellStart"/>
      <w:r w:rsidRPr="004E0212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>межпредметные</w:t>
      </w:r>
      <w:proofErr w:type="spellEnd"/>
      <w:r w:rsidRPr="004E0212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 связи с курсами истор</w:t>
      </w:r>
      <w:r w:rsidRPr="004E0212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>ии, географии, литературы и др.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  соответствии  с  федеральным  базисным  учебным  планом  для  образовательных учреждений  РФ на  изучение  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обществознания в 11 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классе  отводится  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35 ч.</w:t>
      </w:r>
    </w:p>
    <w:p w:rsidR="004E0212" w:rsidRPr="004E0212" w:rsidRDefault="004E0212" w:rsidP="004E0212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Рабочая  программа  предусматривает  обучение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обществознания 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  объёме  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часа в неделю в течение 1 учебного года на 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базовом </w:t>
      </w:r>
      <w:r w:rsidRPr="004E0212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уровне.</w:t>
      </w:r>
    </w:p>
    <w:p w:rsidR="004E0212" w:rsidRPr="004E0212" w:rsidRDefault="004E0212" w:rsidP="004E0212">
      <w:pPr>
        <w:widowControl w:val="0"/>
        <w:spacing w:after="12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r w:rsidRPr="004E021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При организации процесса обучения в раках данной программы предполагается применением следующих педагогических технологий обучения: проектная, технология критического мышления, технология </w:t>
      </w:r>
      <w:r w:rsidRPr="004E021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lastRenderedPageBreak/>
        <w:t>исследовательской деятельности.</w:t>
      </w:r>
    </w:p>
    <w:p w:rsidR="004E0212" w:rsidRPr="004E0212" w:rsidRDefault="004E0212" w:rsidP="004E0212">
      <w:pPr>
        <w:widowControl w:val="0"/>
        <w:spacing w:after="12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r w:rsidRPr="004E021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    </w:t>
      </w:r>
      <w:r w:rsidRPr="004E0212">
        <w:rPr>
          <w:rFonts w:ascii="Times New Roman" w:hAnsi="Times New Roman" w:cs="Times New Roman"/>
          <w:sz w:val="28"/>
          <w:szCs w:val="28"/>
        </w:rPr>
        <w:t xml:space="preserve">В результате прохождения курса «Практическое </w:t>
      </w:r>
      <w:proofErr w:type="gramStart"/>
      <w:r w:rsidRPr="004E0212">
        <w:rPr>
          <w:rFonts w:ascii="Times New Roman" w:hAnsi="Times New Roman" w:cs="Times New Roman"/>
          <w:sz w:val="28"/>
          <w:szCs w:val="28"/>
        </w:rPr>
        <w:t>обществознание»  у</w:t>
      </w:r>
      <w:proofErr w:type="gramEnd"/>
      <w:r w:rsidRPr="004E0212">
        <w:rPr>
          <w:rFonts w:ascii="Times New Roman" w:hAnsi="Times New Roman" w:cs="Times New Roman"/>
          <w:sz w:val="28"/>
          <w:szCs w:val="28"/>
        </w:rPr>
        <w:t xml:space="preserve"> обучающихся формируются следующие умения:</w:t>
      </w:r>
    </w:p>
    <w:p w:rsidR="004E0212" w:rsidRPr="004E0212" w:rsidRDefault="004E0212" w:rsidP="004E0212">
      <w:pPr>
        <w:pStyle w:val="BodyText2"/>
        <w:jc w:val="both"/>
        <w:rPr>
          <w:b w:val="0"/>
          <w:szCs w:val="28"/>
        </w:rPr>
      </w:pPr>
      <w:r w:rsidRPr="004E0212">
        <w:rPr>
          <w:b w:val="0"/>
          <w:szCs w:val="28"/>
        </w:rPr>
        <w:t>Рефлексивные: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>- соотносить объекты познания со своим жизненным опытом;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>- определять основания и способы своих и чужих действий;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 xml:space="preserve"> - определять Логические: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 xml:space="preserve"> - сопоставлять, классифицировать, осуществлять переход от чувственно-конкретного к абстрактному;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>- оперировать с абстракциями различной степени сложности;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 xml:space="preserve"> - выдвигать гипотезы;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>Текстовые: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>- уметь освещать материал логически, последовательно;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 xml:space="preserve"> - при изложении материала раскрывать взаимосвязь фактов, их смысл и значение;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>Коммуникативные: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 xml:space="preserve"> - определять основания чужой точки зрения;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>- вести дискуссию;</w:t>
      </w:r>
    </w:p>
    <w:p w:rsidR="004E0212" w:rsidRPr="004E0212" w:rsidRDefault="004E0212" w:rsidP="004E0212">
      <w:pPr>
        <w:pStyle w:val="BodyText2"/>
        <w:ind w:firstLine="0"/>
        <w:jc w:val="both"/>
        <w:rPr>
          <w:b w:val="0"/>
          <w:szCs w:val="28"/>
        </w:rPr>
      </w:pPr>
      <w:r w:rsidRPr="004E0212">
        <w:rPr>
          <w:b w:val="0"/>
          <w:szCs w:val="28"/>
        </w:rPr>
        <w:t xml:space="preserve"> - проявлять толерантность;</w:t>
      </w:r>
    </w:p>
    <w:p w:rsidR="004E0212" w:rsidRPr="004E0212" w:rsidRDefault="004E0212" w:rsidP="004E02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212" w:rsidRPr="004E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2"/>
    <w:rsid w:val="00331102"/>
    <w:rsid w:val="004E0212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998B"/>
  <w15:chartTrackingRefBased/>
  <w15:docId w15:val="{90C317F7-62EC-4BB1-9CF1-5988771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1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21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BodyText2">
    <w:name w:val="Body Text 2"/>
    <w:basedOn w:val="a"/>
    <w:rsid w:val="004E0212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2019-12-29T22:26:00Z</dcterms:created>
  <dcterms:modified xsi:type="dcterms:W3CDTF">2019-12-29T22:30:00Z</dcterms:modified>
</cp:coreProperties>
</file>