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казённое общеобразовательное учреждение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Михайловская средняя общеобразовательная школа №1</w:t>
      </w:r>
      <w:r w:rsidRPr="00886FEC">
        <w:rPr>
          <w:rFonts w:ascii="Times New Roman" w:hAnsi="Times New Roman" w:cs="Times New Roman"/>
          <w:sz w:val="28"/>
          <w:szCs w:val="28"/>
        </w:rPr>
        <w:t>»</w:t>
      </w: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 района Алтайского края</w:t>
      </w: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3118"/>
        <w:gridCol w:w="3186"/>
        <w:gridCol w:w="3153"/>
      </w:tblGrid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311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auto"/>
          </w:tcPr>
          <w:p w:rsid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Рассмотрено</w:t>
            </w:r>
          </w:p>
          <w:p w:rsid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заседании ШМО  учителей русского языка и литературы</w:t>
            </w:r>
          </w:p>
          <w:p w:rsid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протокол № ________</w:t>
            </w:r>
          </w:p>
          <w:p w:rsidR="00886FEC" w:rsidRDefault="00886FEC">
            <w:pPr>
              <w:tabs>
                <w:tab w:val="left" w:pos="3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«____»_____20___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ШМО _______</w:t>
            </w:r>
          </w:p>
        </w:tc>
        <w:tc>
          <w:tcPr>
            <w:tcW w:w="31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Принято</w:t>
            </w:r>
            <w:r w:rsidRPr="00886F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заседании Педагогического совета</w:t>
            </w:r>
          </w:p>
          <w:p w:rsid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Протокол №___ от</w:t>
            </w:r>
          </w:p>
          <w:p w:rsid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«___»_____20__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315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86F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  <w:r w:rsidRPr="00886F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6FEC" w:rsidRP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МКОУ </w:t>
            </w:r>
            <w:r w:rsidRPr="00886F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Михайловская СОШ №1</w:t>
            </w:r>
            <w:r w:rsidRPr="00886F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6FEC" w:rsidRDefault="00886FEC">
            <w:pPr>
              <w:tabs>
                <w:tab w:val="left" w:pos="3075"/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6FEC">
              <w:rPr>
                <w:rFonts w:ascii="Times New Roman" w:hAnsi="Times New Roman" w:cs="Times New Roman"/>
                <w:sz w:val="28"/>
                <w:szCs w:val="28"/>
              </w:rPr>
              <w:t>_______/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Кузнецов А.Ю./</w:t>
            </w:r>
          </w:p>
          <w:p w:rsidR="00886FEC" w:rsidRPr="00886FEC" w:rsidRDefault="00886FEC">
            <w:pPr>
              <w:tabs>
                <w:tab w:val="left" w:pos="3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Приказ  №___ от </w:t>
            </w:r>
            <w:r w:rsidRPr="00886FEC">
              <w:rPr>
                <w:rFonts w:ascii="Times New Roman" w:hAnsi="Times New Roman" w:cs="Times New Roman"/>
                <w:sz w:val="28"/>
                <w:szCs w:val="28"/>
              </w:rPr>
              <w:t xml:space="preserve">«___»____20____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</w:tbl>
    <w:p w:rsidR="00886FEC" w:rsidRPr="00886FEC" w:rsidRDefault="00886FEC" w:rsidP="00886FEC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Рабочая программа</w:t>
      </w: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 внеурочной деятельности по русскому языку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6FEC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Трудности орфографии и пунктуации</w:t>
      </w:r>
      <w:r w:rsidRPr="00886FE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для 9 класса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Составители:Т.А.Миронова</w:t>
      </w: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Квалификационная категория:                                                                                                                                                 высшая),</w:t>
      </w: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Солошенко И.Н.</w:t>
      </w: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Квалификационная категория:</w:t>
      </w: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первая)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6F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с.Михайловское – 2019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692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6FEC" w:rsidRPr="00886FEC" w:rsidRDefault="00886FEC" w:rsidP="00886FEC">
      <w:pPr>
        <w:tabs>
          <w:tab w:val="left" w:pos="692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1. Пояснительная  записка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Программа внеурочной деятельности по русскому языку «Трудности орфографии и пунктуации»» для 9 класса   составлена в соответствии с Федеральным законом  «Об образовании в Российской Федерации», приказом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образования», письмом ДОО Минобрнауки  России от 12.05.2011 № 03 – 296 «Об организации внеурочной деятельности при введении федерального государственного стандарта общего образования».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Выбор  авторской  программы  и учебно- методического комплекса обусловлен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ab/>
      </w:r>
      <w:r w:rsidRPr="00886FEC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886FEC">
        <w:rPr>
          <w:rFonts w:ascii="Times New Roman" w:hAnsi="Times New Roman" w:cs="Times New Roman"/>
          <w:sz w:val="28"/>
          <w:szCs w:val="28"/>
        </w:rPr>
        <w:t xml:space="preserve"> воспитание потребности к изучению русского языка, повышение языковой культуры  и развитие основных языковых компетенций учащихся основной школы.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вызвать интерес к русскому языку, к его законам, к различным языковым явлениям, к слову;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развивать познавательную  активность  и самостоятельность школьников;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повышать  мотивацию к изучению родного языка;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формировать коммуникативную культуру.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Воспитывающие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Воспитание интереса и уважения к родному языку.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Обеспечение духовной, культурной  и социальной преемственности поколений.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Формирование  личности обучающихся, что является принципиальным условием её самоопределения в той или иной социокультурной ситуации.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lastRenderedPageBreak/>
        <w:t>Развитие основных процессов мыслительной деятельности (анализ, синтез, обобщение, сравнение, классификация).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Развитие устной и письменной речи, творческих возможностей обучающихся, умений  применять полученные знания на практике.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Развитие навыков самостоятельной исследовательской работы и проектной деятельности.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Программа внеурочной деятельности «Мастерская владения речью»  реализуется в парадигме системно-деятельностного подхода и расширяет предметную область «Филология» за счет введения дополнительных сведений о словарном богатстве русского языка, упражнений на развитие логического мышления, разнообразного языковедческого материала.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</w:rPr>
        <w:t xml:space="preserve">Новизна программы  </w:t>
      </w:r>
      <w:r w:rsidRPr="00886FE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тем, что </w:t>
      </w:r>
      <w:r w:rsidRPr="00886FEC">
        <w:rPr>
          <w:rFonts w:ascii="Times New Roman" w:hAnsi="Times New Roman" w:cs="Times New Roman"/>
          <w:sz w:val="28"/>
          <w:szCs w:val="28"/>
        </w:rPr>
        <w:t>наряду с традиционными методами и приёмами контроля знаний, умений, навыков используются нетрадиционные формы контроля  (проектной деятельности) и ИКТ.</w:t>
      </w:r>
    </w:p>
    <w:p w:rsidR="00886FEC" w:rsidRPr="00886FEC" w:rsidRDefault="00886FEC" w:rsidP="00886FE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86FE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Назначение программы:</w:t>
      </w:r>
    </w:p>
    <w:p w:rsidR="00886FEC" w:rsidRPr="00886FEC" w:rsidRDefault="00886FEC" w:rsidP="00886FE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-</w:t>
      </w:r>
      <w:r w:rsidRPr="00886F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6FEC">
        <w:rPr>
          <w:rFonts w:ascii="Times New Roman" w:hAnsi="Times New Roman" w:cs="Times New Roman"/>
          <w:sz w:val="28"/>
          <w:szCs w:val="28"/>
        </w:rPr>
        <w:t>для обучающихся 9 класса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886FEC" w:rsidRPr="00886FEC" w:rsidRDefault="00886FEC" w:rsidP="00886FE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-</w:t>
      </w:r>
      <w:r w:rsidRPr="00886FEC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886FEC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МКОУ «Михайловская СОШ №1» программа определяет приоритеты в содержании русского языка для обучающихся в 9 классе и способствует интеграции и координации деятельности по реализации общего образования;</w:t>
      </w:r>
    </w:p>
    <w:p w:rsidR="00886FEC" w:rsidRPr="00886FEC" w:rsidRDefault="00886FEC" w:rsidP="00886FE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-</w:t>
      </w:r>
      <w:r w:rsidRPr="00886FEC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886FEC">
        <w:rPr>
          <w:rFonts w:ascii="Times New Roman" w:hAnsi="Times New Roman" w:cs="Times New Roman"/>
          <w:sz w:val="28"/>
          <w:szCs w:val="28"/>
        </w:rPr>
        <w:t xml:space="preserve"> для администрации МКОУ «Михайловская СОШ №1» программа является основанием для определения качества реализации учебного курса русского языка для обучающихся 9 класса.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</w:rPr>
        <w:t>Раздел 2. Общая характеристика учебного предмета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lastRenderedPageBreak/>
        <w:t>Русский язык — язык русского народа, он служит ему средством общения во всех сферах жизни, хранения и передачи информации, связи поколений русских людей. Русский язык отличается богатством словаря, словообразовательных и грамматических средств, располагает огромными возможностями изобразительно-выразительных средств, стилистическим разнообразием.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Программа курса рассчитана на расширение представлений обучающихся о русском языке. Занятия  позволяют учащемуся наблюдать над лексической стороной слова, что дает возможность увидеть, как живет слово в тексте, направлены на обогащение словаря и развитие речи учащихся. Все занятия строятся на основе занимательности, что способствует заинтересованности ребят в получении новых знаний. Программа составлена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Программа внеурочной деятельности определяет состав и структуру направлений, формы организации, объем внеурочной деятельности на уровне общего и среднего (полного) общего образования и основного общего образования с учетом интересов учащихся и возможностей организации, осуществляющей образовательную деятельность.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На каждом занятии предусматривается теоретическая часть (конспектирование лекций учителя, 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</w:t>
      </w:r>
      <w:r w:rsidRPr="00886FEC">
        <w:rPr>
          <w:rFonts w:ascii="Times New Roman" w:hAnsi="Times New Roman" w:cs="Times New Roman"/>
          <w:sz w:val="28"/>
          <w:szCs w:val="28"/>
        </w:rPr>
        <w:lastRenderedPageBreak/>
        <w:t>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Содержание внеурочной деятельности нацеливает на систематизацию некоторых встречающих затруднения у учащихся правил орфографии и пунктуации. Также уделяется внимание правильности и культуре русской речи, речевым и грамматическим ошибкам, редактированию творческих работ.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Важнейшим направлением в обучении являются систематизация и обобщение знаний в области правописания. Для этого необходимо применять наиболее эффективные приёмы, которые помогают реализовать указанное направление. Прежде всего, это работа с обобщающими схемами и таблицами по орфографии и пунктуации, работа с разнообразными лингвистическими словарями и орфографический анализ словообразовательных моделей, который развивает способность видеть затруднения. Также затрагивается проблема культуры устной и письменной речи: правильность и уместность выбора языковых средств, правильность речи (произносительные нормы, языковые нормы и языковые ошибки).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</w:rPr>
        <w:t>Раздел 3. Место  учебного предмета в учебном плане.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В  соответствии  с  федеральным  базисным  учебным  планом  для  образовательных учреждений  РФ на  внеурочную деятельность по русскому языку  в  9  классе  отводится  35 часов  (из них 35  часов  за  счет  части,  формируемой  участниками  образовательного  процесса).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Рабочая  программа  предусматривает  обучение  внеурочной деятельности по русскому языку  в  объёме  1 часов в неделю в течение 1 учебного года на  базовом уровне.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Планируемые  результаты освоения конкретного учебного предмета, курса </w:t>
      </w: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lastRenderedPageBreak/>
        <w:t>Данный курс позволяет добиваться следующих результатов освоения образовательной программы ООО.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В процессе освоения программы у школьников будут сформированы личностные, метапредметные и предметные результаты.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эмоциональность; умение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осознавать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и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(называть) свои эмоции;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эмпатия – умение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осознавать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и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эмоции других людей;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сочувствовать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другим людям,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сопереживать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чувство прекрасного – умение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чувствовать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красоту и выразительность речи,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стремиться</w:t>
      </w:r>
      <w:r w:rsidRPr="00886FEC">
        <w:rPr>
          <w:rFonts w:ascii="Times New Roman" w:hAnsi="Times New Roman" w:cs="Times New Roman"/>
          <w:sz w:val="28"/>
          <w:szCs w:val="28"/>
        </w:rPr>
        <w:t xml:space="preserve"> к совершенствованию собственной речи;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любовь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и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уважение</w:t>
      </w:r>
      <w:r w:rsidRPr="00886FEC">
        <w:rPr>
          <w:rFonts w:ascii="Times New Roman" w:hAnsi="Times New Roman" w:cs="Times New Roman"/>
          <w:sz w:val="28"/>
          <w:szCs w:val="28"/>
        </w:rPr>
        <w:t xml:space="preserve"> к Отечеству, его языку, культуре;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886FEC">
        <w:rPr>
          <w:rFonts w:ascii="Times New Roman" w:hAnsi="Times New Roman" w:cs="Times New Roman"/>
          <w:sz w:val="28"/>
          <w:szCs w:val="28"/>
        </w:rPr>
        <w:t xml:space="preserve"> к чтению, к ведению диалога с автором текста;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потребность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в чтении и языковом общении;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886FEC">
        <w:rPr>
          <w:rFonts w:ascii="Times New Roman" w:hAnsi="Times New Roman" w:cs="Times New Roman"/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886FEC">
        <w:rPr>
          <w:rFonts w:ascii="Times New Roman" w:hAnsi="Times New Roman" w:cs="Times New Roman"/>
          <w:sz w:val="28"/>
          <w:szCs w:val="28"/>
        </w:rPr>
        <w:t xml:space="preserve"> к изучению языка;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осознание</w:t>
      </w:r>
      <w:r w:rsidRPr="00886FEC">
        <w:rPr>
          <w:rFonts w:ascii="Times New Roman" w:hAnsi="Times New Roman" w:cs="Times New Roman"/>
          <w:sz w:val="28"/>
          <w:szCs w:val="28"/>
        </w:rPr>
        <w:t xml:space="preserve"> ответственности за произнесённое и написанное слово.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формулировать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тему и цели занятия;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составлять план</w:t>
      </w:r>
      <w:r w:rsidRPr="00886FEC">
        <w:rPr>
          <w:rFonts w:ascii="Times New Roman" w:hAnsi="Times New Roman" w:cs="Times New Roman"/>
          <w:sz w:val="28"/>
          <w:szCs w:val="28"/>
        </w:rPr>
        <w:t xml:space="preserve"> решения учебной проблемы совместно с учителем;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работать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по плану, сверяя свои действия с целью,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корректировать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свою деятельность;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в диалоге с учителем вырабатывать критерии оценки и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степень успешности своей работы и работы других в соответствии с этими критериями.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перерабатывать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и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преобразовывать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пользоваться</w:t>
      </w:r>
      <w:r w:rsidRPr="00886FEC">
        <w:rPr>
          <w:rFonts w:ascii="Times New Roman" w:hAnsi="Times New Roman" w:cs="Times New Roman"/>
          <w:sz w:val="28"/>
          <w:szCs w:val="28"/>
        </w:rPr>
        <w:t xml:space="preserve"> словарями, справочниками;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осуществлять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анализ и синтез;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устанавливать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строить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рассуждения;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адекватно использовать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и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обосновывать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свою точку зрения;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слушать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и </w:t>
      </w:r>
      <w:r w:rsidRPr="00886FEC">
        <w:rPr>
          <w:rFonts w:ascii="Times New Roman" w:hAnsi="Times New Roman" w:cs="Times New Roman"/>
          <w:i/>
          <w:iCs/>
          <w:sz w:val="28"/>
          <w:szCs w:val="28"/>
        </w:rPr>
        <w:t>слышать</w:t>
      </w:r>
      <w:r w:rsidRPr="00886FEC">
        <w:rPr>
          <w:rFonts w:ascii="Times New Roman" w:hAnsi="Times New Roman" w:cs="Times New Roman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договариваться</w:t>
      </w:r>
      <w:r w:rsidRPr="00886FEC">
        <w:rPr>
          <w:rFonts w:ascii="Times New Roman" w:hAnsi="Times New Roman" w:cs="Times New Roman"/>
          <w:sz w:val="28"/>
          <w:szCs w:val="28"/>
        </w:rPr>
        <w:t xml:space="preserve"> и приходить к общему решению в совместной деятельности;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i/>
          <w:iCs/>
          <w:sz w:val="28"/>
          <w:szCs w:val="28"/>
        </w:rPr>
        <w:t>задавать вопросы</w:t>
      </w:r>
      <w:r w:rsidRPr="00886FEC">
        <w:rPr>
          <w:rFonts w:ascii="Times New Roman" w:hAnsi="Times New Roman" w:cs="Times New Roman"/>
          <w:sz w:val="28"/>
          <w:szCs w:val="28"/>
        </w:rPr>
        <w:t>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Раздел 5.Содержание учебного курса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Раздел 1. Учимся писать сжатое изложение и сочинение-рассуждение (20ч.)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Ознакомление со структурой изложения и сочинения рассуждения.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Ознакомление с приемами компрессии текста.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Обучение написанию сжатого изложения.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Формулировка тезиса сочинения, подбор аргументов.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Написание сжатого изложения и его анализ.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Определение, признаки и характеристика текста как единицы языка. Тема, идея, проблема и способы их определения и формулирования.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Композиция, логическая, грамматическая структура текста.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lastRenderedPageBreak/>
        <w:t>Понятие о микротеме. Соотношение микротемы и абзацного строения текста.Представление об абзаце как о пунктуационном знаке.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Главная и второстепенная информация в тексте.Ключевые слова и их роль в определении границ главной информации.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Упражнения на развитие умения строить собственное высказывание в соответствии с типом речи рассуждение.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Как начать сочинение-рассуждение на лингвистическую тему. Речевые клише, используемые в сочинении-рассуждении.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Создание текста в соответствии с заданной темой и функционально-смысловым типом речи.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Раздел 2. Учимся выполнять тестовые задания (15 ч.)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Типология тестовых заданий, задания на понимание текста.</w:t>
      </w:r>
    </w:p>
    <w:p w:rsidR="00886FEC" w:rsidRPr="00886FEC" w:rsidRDefault="00886FEC" w:rsidP="00886FE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Культура речи.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Хорошая речь: правильность, точность, ясность, выразительность, красота, уместность.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Нормы литературного языка как основное понятие культуры речи.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Нормы ударения и произношения, лексические, грамматические: морфологические и синтаксические.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Нормы ударения и произношения.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Основные нормы литературного произношения: произношение безударных гласных звуков, согласных, сочетаний согласных.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Произношение некоторых грамматических форм.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lastRenderedPageBreak/>
        <w:t>Особенности произношения иноязычных слов, а также русских имен и отчеств.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Нормы ударения в современном русском языке.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Причины отклонения от произносительных норм.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Исторические изменения в произношении и ударении.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Допустимые варианты произношения и ударения.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Лексические нормы. Лексическое значение слова. Синонимы. Антонимы. Омонимы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Фразеологические обороты. Группы слов по происхождению и употреблению. Лексический анализ.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Выразительность русской речи.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Выбор и организация языковых средств в соответствии с темой, целями, сферой и ситуацией общения.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Средства выразительности. Тестовые задания.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Употребление слова в строгом соответствии с его лексическим значением – важное условие речевого общения.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Лексическая сочетаемость.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Смешение паронимов.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Жаргонизмы.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Речевая избыточность и речевая недостаточность.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Грамматические нормы.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lastRenderedPageBreak/>
        <w:t>Нормы в морфологии и орфографии. Нормативное употребление форм имен существительных, имен прилагательных, глаголов, местоимений, числительных.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Правописание корней. Правописание приставок. Правописание суффиксов.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Синтаксические нормы.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Словосочетание.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Нормативное построение словосочетаний по типу согласования, управления. Правильное употребление предлогов в составе словосочетаний.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Предложение. Грамматическая (предикативная) основа.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Простое осложнённое предложение. Знаки препинания в простом осложнённом предложении.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Правильное построение предложений.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Правильное построение предложений с обособленными членами.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Знаки препинания в сложносочинённом предложении.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Знаки препинания в сложноподчинённом предложении.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Синтаксический анализ сложного предложения.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Сложные бессоюзные предложения.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Сложные предложения с разными видами связи</w:t>
      </w:r>
    </w:p>
    <w:p w:rsid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>Задания по разделам: фонетика, орфография, морфология, синтаксис, пунктуация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886FEC" w:rsidRP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886FEC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Тематическое планирование</w:t>
      </w:r>
    </w:p>
    <w:p w:rsid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786"/>
        <w:gridCol w:w="3302"/>
      </w:tblGrid>
      <w:tr w:rsidR="00886FEC" w:rsidTr="00886FEC">
        <w:tc>
          <w:tcPr>
            <w:tcW w:w="817" w:type="dxa"/>
          </w:tcPr>
          <w:p w:rsidR="00886FEC" w:rsidRDefault="00886FEC" w:rsidP="00886F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5786" w:type="dxa"/>
          </w:tcPr>
          <w:p w:rsidR="00886FEC" w:rsidRDefault="00886FEC" w:rsidP="00886F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Раздел</w:t>
            </w:r>
          </w:p>
        </w:tc>
        <w:tc>
          <w:tcPr>
            <w:tcW w:w="3302" w:type="dxa"/>
          </w:tcPr>
          <w:p w:rsidR="00886FEC" w:rsidRDefault="00886FEC" w:rsidP="00886F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количество часов</w:t>
            </w:r>
          </w:p>
        </w:tc>
      </w:tr>
      <w:tr w:rsidR="00886FEC" w:rsidTr="00886FEC">
        <w:tc>
          <w:tcPr>
            <w:tcW w:w="817" w:type="dxa"/>
          </w:tcPr>
          <w:p w:rsidR="00886FEC" w:rsidRDefault="00886FEC" w:rsidP="00886F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886FEC" w:rsidRDefault="00886FEC" w:rsidP="00886F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A"/>
                <w:sz w:val="24"/>
                <w:szCs w:val="24"/>
              </w:rPr>
              <w:t>Учимся писать сжатое изложение и сочинение-рассуждение</w:t>
            </w:r>
          </w:p>
        </w:tc>
        <w:tc>
          <w:tcPr>
            <w:tcW w:w="3302" w:type="dxa"/>
          </w:tcPr>
          <w:p w:rsidR="00886FEC" w:rsidRDefault="00886FEC" w:rsidP="00886F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20</w:t>
            </w:r>
          </w:p>
        </w:tc>
      </w:tr>
      <w:tr w:rsidR="00886FEC" w:rsidTr="00886FEC">
        <w:tc>
          <w:tcPr>
            <w:tcW w:w="817" w:type="dxa"/>
          </w:tcPr>
          <w:p w:rsidR="00886FEC" w:rsidRDefault="00886FEC" w:rsidP="00886F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:rsidR="00886FEC" w:rsidRDefault="00886FEC" w:rsidP="00886F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A"/>
                <w:sz w:val="24"/>
                <w:szCs w:val="24"/>
              </w:rPr>
              <w:t>Учимся выполнять тестовые задания</w:t>
            </w:r>
          </w:p>
        </w:tc>
        <w:tc>
          <w:tcPr>
            <w:tcW w:w="3302" w:type="dxa"/>
          </w:tcPr>
          <w:p w:rsidR="00886FEC" w:rsidRDefault="00886FEC" w:rsidP="00886F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15</w:t>
            </w:r>
          </w:p>
        </w:tc>
      </w:tr>
    </w:tbl>
    <w:p w:rsid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</w:p>
    <w:p w:rsidR="00886FEC" w:rsidRDefault="00886FEC" w:rsidP="00886FE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</w:p>
    <w:p w:rsidR="00886FEC" w:rsidRDefault="00886FEC" w:rsidP="00886F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 xml:space="preserve">Раздел 6. </w:t>
      </w:r>
    </w:p>
    <w:p w:rsidR="00886FEC" w:rsidRDefault="00886FEC" w:rsidP="00886F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Календарно-тематическое планирование</w:t>
      </w:r>
    </w:p>
    <w:p w:rsidR="00886FEC" w:rsidRDefault="00886FEC" w:rsidP="00886FEC">
      <w:pPr>
        <w:tabs>
          <w:tab w:val="left" w:pos="869"/>
        </w:tabs>
        <w:autoSpaceDE w:val="0"/>
        <w:autoSpaceDN w:val="0"/>
        <w:adjustRightInd w:val="0"/>
        <w:spacing w:after="120" w:line="240" w:lineRule="auto"/>
        <w:ind w:left="29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86FEC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 (35часов, 1 час в неделю)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 </w:t>
      </w: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/>
      </w:tblPr>
      <w:tblGrid>
        <w:gridCol w:w="733"/>
        <w:gridCol w:w="6756"/>
        <w:gridCol w:w="1560"/>
      </w:tblGrid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/>
              </w:rPr>
              <w:t>№</w:t>
            </w:r>
          </w:p>
          <w:p w:rsidR="00886FEC" w:rsidRPr="00886FEC" w:rsidRDefault="00886FEC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 w:line="240" w:lineRule="auto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п.п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>Наименование тем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Количество часов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1.Что такое микротема.  Микротемы исходного текста. Абзацное членение текста.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особенности сжатого изложения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особенности сжатого изложения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приёмы компрессии исходного текста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приёмы компрессии исходного текста. Отработка приёма исключение.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приёмы компрессии исходного текста. Отработка приёма обобщение.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приёмы компрессии исходного текста. Отработка приёма упрощение.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занятие. Выбор приемов компрессии исходного текста.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занятие. Выбор приемов компрессии исходного текста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Часть 3. Структура сочинения на лингвистическую тему.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Сочинение на лингвистическую тему. Практикум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Сочинение на морально-этическую  тему.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Сочинение на морально-этическую  тему. Практикум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Словарик философских тем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Словарик философских тем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Сочинение на морально-этическую  тему. Практикум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Сочинение на морально-этическую  тему. Практикум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Текст как речевое произведение. Смысловая и композиционная целостность текста. Анализ текста.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Анализ текста. Лексическое значение слова.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Выразительные средства лексики и фразеологии. Анализ средств выразительности.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Фонетика. Звуки и буквы. Фонетический анализ слова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Правописание корней. Правописание словарных слов 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Правописание приставок. Слитное, дефисное, раздельное написание.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Правописание суффиксов различных частей речи. Правописание –Н-/-НН- в различных частях речи. Правописание личных окончаний глаголов и суффиксов причастий настоящего времени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Словосочетание.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Предложение. Грамматическая основа предложения. Подлежащее и сказуемое как главные члены предложения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Простое осложненное предложение.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Пунктуационный анализ.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Пунктуационный анализ.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Синтаксический анализ сложного предложения. Выполнение тестовых заданий.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Синтаксический анализ сложного предложения. Выполнение тестовых заданий.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Выполнение теста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Обобщающее повторение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6FEC" w:rsidRPr="00886F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 w:rsidP="00886F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5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Обобщающее повторение</w:t>
            </w:r>
          </w:p>
        </w:tc>
        <w:tc>
          <w:tcPr>
            <w:tcW w:w="156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000000" w:fill="auto"/>
          </w:tcPr>
          <w:p w:rsidR="00886FEC" w:rsidRPr="00886FEC" w:rsidRDefault="00886FE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2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p w:rsidR="00886FEC" w:rsidRPr="00886FEC" w:rsidRDefault="00886FEC" w:rsidP="00886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</w:rPr>
        <w:t>Раздел 7. Учебно-методическое и материально-техническое обеспечение образовательного процесса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FEC">
        <w:rPr>
          <w:rFonts w:ascii="Times New Roman" w:hAnsi="Times New Roman" w:cs="Times New Roman"/>
          <w:color w:val="00000A"/>
          <w:sz w:val="28"/>
          <w:szCs w:val="28"/>
        </w:rPr>
        <w:t xml:space="preserve">                </w:t>
      </w:r>
      <w:r w:rsidRPr="00886FEC">
        <w:rPr>
          <w:rFonts w:ascii="Times New Roman" w:hAnsi="Times New Roman" w:cs="Times New Roman"/>
          <w:b/>
          <w:bCs/>
          <w:sz w:val="28"/>
          <w:szCs w:val="28"/>
        </w:rPr>
        <w:t xml:space="preserve">  Список литературы для учителя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FEC" w:rsidRPr="00886FEC" w:rsidRDefault="00886FEC" w:rsidP="00886F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Арсирий А.Т. Занимательные материалы по русскому языку.- Москва, Просвещение, 2000. </w:t>
      </w:r>
    </w:p>
    <w:p w:rsidR="00886FEC" w:rsidRPr="00886FEC" w:rsidRDefault="00886FEC" w:rsidP="00886F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Богуславская Н.Е., Купина Н.А. Веселый этикет (учебное пособие по развитию коммуникативных способностей ребенка). – Екатеринбург: “ЛИТУР”, 2011. – 192с.</w:t>
      </w:r>
    </w:p>
    <w:p w:rsidR="00886FEC" w:rsidRPr="00886FEC" w:rsidRDefault="00886FEC" w:rsidP="00886F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Волина В.В. Весѐлая грамматика, Москва, Знание, 2005г.</w:t>
      </w:r>
    </w:p>
    <w:p w:rsidR="00886FEC" w:rsidRPr="00886FEC" w:rsidRDefault="00886FEC" w:rsidP="00886F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 Григорьев Д. В., Степанов П. В. Методические рекомендации по организации внеурочной деятельности в школе [Текст] / Д. ВГригорьев, П. В. Степанов. – М., 2011. Центр теории воспитания ИТИП РАО – проект.</w:t>
      </w:r>
    </w:p>
    <w:p w:rsidR="00886FEC" w:rsidRPr="00886FEC" w:rsidRDefault="00886FEC" w:rsidP="00886F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Концепция федеральных государственных образовательных стандартов общего образования. / Под ред. А.М.Кондакова, </w:t>
      </w:r>
      <w:r w:rsidRPr="00886FEC">
        <w:rPr>
          <w:rFonts w:ascii="Times New Roman" w:hAnsi="Times New Roman" w:cs="Times New Roman"/>
          <w:sz w:val="28"/>
          <w:szCs w:val="28"/>
        </w:rPr>
        <w:lastRenderedPageBreak/>
        <w:t>А.А.Кузнецова. М.: Просвещение, 2011 Серия: Стандарты второго поколения</w:t>
      </w:r>
    </w:p>
    <w:p w:rsidR="00886FEC" w:rsidRPr="00886FEC" w:rsidRDefault="00886FEC" w:rsidP="00886F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Львова С.И., Работа с морфемными моделями слов на уроках русского языка, Москва, Мнемозина, 2007г </w:t>
      </w:r>
    </w:p>
    <w:p w:rsidR="00886FEC" w:rsidRPr="00886FEC" w:rsidRDefault="00886FEC" w:rsidP="00886F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Чачина Т.М., Денисова А.А., Гарцов А.Д.Учебное пособие по русскому речевому этикету, русской фразеологии и этимологии. Электронное учебное издание. Дрофа. 2007 </w:t>
      </w: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86FEC" w:rsidRP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F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</w:t>
      </w:r>
      <w:r w:rsidRPr="00886FEC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учащихся</w:t>
      </w:r>
    </w:p>
    <w:p w:rsidR="00886FEC" w:rsidRPr="00886FEC" w:rsidRDefault="00886FEC" w:rsidP="00886F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Иванова В.А., Потиха З.А. Занимательно о русском языке. Москва. Дрофа.2008</w:t>
      </w:r>
    </w:p>
    <w:p w:rsidR="00886FEC" w:rsidRPr="00886FEC" w:rsidRDefault="00886FEC" w:rsidP="00886F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 xml:space="preserve">Панов М.В. Занимательная орфография. Москва Просвещение. 1981 </w:t>
      </w:r>
    </w:p>
    <w:p w:rsidR="00886FEC" w:rsidRPr="00886FEC" w:rsidRDefault="00886FEC" w:rsidP="00886F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86FEC">
        <w:rPr>
          <w:rFonts w:ascii="Times New Roman" w:hAnsi="Times New Roman" w:cs="Times New Roman"/>
          <w:sz w:val="28"/>
          <w:szCs w:val="28"/>
        </w:rPr>
        <w:t>Тумина Л.Е. Сочини сказку. Москва. Дрофа.2006.</w:t>
      </w: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p w:rsidR="00886FEC" w:rsidRDefault="00886FEC" w:rsidP="00886FEC">
      <w:pPr>
        <w:tabs>
          <w:tab w:val="left" w:pos="708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sectPr w:rsidR="00886FEC" w:rsidSect="00011C85">
      <w:footerReference w:type="default" r:id="rId7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ED" w:rsidRDefault="00165FED" w:rsidP="00886FEC">
      <w:pPr>
        <w:spacing w:after="0" w:line="240" w:lineRule="auto"/>
      </w:pPr>
      <w:r>
        <w:separator/>
      </w:r>
    </w:p>
  </w:endnote>
  <w:endnote w:type="continuationSeparator" w:id="1">
    <w:p w:rsidR="00165FED" w:rsidRDefault="00165FED" w:rsidP="0088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9015"/>
      <w:docPartObj>
        <w:docPartGallery w:val="Page Numbers (Bottom of Page)"/>
        <w:docPartUnique/>
      </w:docPartObj>
    </w:sdtPr>
    <w:sdtContent>
      <w:p w:rsidR="00011C85" w:rsidRDefault="00011C85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86FEC" w:rsidRDefault="00886F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ED" w:rsidRDefault="00165FED" w:rsidP="00886FEC">
      <w:pPr>
        <w:spacing w:after="0" w:line="240" w:lineRule="auto"/>
      </w:pPr>
      <w:r>
        <w:separator/>
      </w:r>
    </w:p>
  </w:footnote>
  <w:footnote w:type="continuationSeparator" w:id="1">
    <w:p w:rsidR="00165FED" w:rsidRDefault="00165FED" w:rsidP="0088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B220A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FEC"/>
    <w:rsid w:val="00011C85"/>
    <w:rsid w:val="00165FED"/>
    <w:rsid w:val="00247C71"/>
    <w:rsid w:val="003C6206"/>
    <w:rsid w:val="00886FEC"/>
    <w:rsid w:val="0089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EC"/>
  </w:style>
  <w:style w:type="paragraph" w:styleId="2">
    <w:name w:val="heading 2"/>
    <w:basedOn w:val="a"/>
    <w:link w:val="20"/>
    <w:uiPriority w:val="9"/>
    <w:qFormat/>
    <w:rsid w:val="00891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105A"/>
    <w:rPr>
      <w:b/>
      <w:bCs/>
    </w:rPr>
  </w:style>
  <w:style w:type="table" w:styleId="a4">
    <w:name w:val="Table Grid"/>
    <w:basedOn w:val="a1"/>
    <w:uiPriority w:val="59"/>
    <w:rsid w:val="00886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8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FEC"/>
  </w:style>
  <w:style w:type="paragraph" w:styleId="a7">
    <w:name w:val="footer"/>
    <w:basedOn w:val="a"/>
    <w:link w:val="a8"/>
    <w:uiPriority w:val="99"/>
    <w:unhideWhenUsed/>
    <w:rsid w:val="0088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2020-03-22T15:39:00Z</dcterms:created>
  <dcterms:modified xsi:type="dcterms:W3CDTF">2020-03-22T15:50:00Z</dcterms:modified>
</cp:coreProperties>
</file>