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«Михайловская средняя общеобразовательная школа №1»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 Михайловского района Алтайского края</w:t>
      </w:r>
    </w:p>
    <w:p w:rsidR="00A31806" w:rsidRPr="00397788" w:rsidRDefault="009638FF" w:rsidP="00397788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466C3A" wp14:editId="12773958">
            <wp:extent cx="6569710" cy="2235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806" w:rsidRPr="00397788" w:rsidRDefault="00A31806" w:rsidP="00397788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Рабочая программа по немецкому языку</w:t>
      </w:r>
    </w:p>
    <w:p w:rsidR="00A31806" w:rsidRPr="00397788" w:rsidRDefault="00A31806" w:rsidP="0039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как второму иностранному </w:t>
      </w:r>
    </w:p>
    <w:p w:rsidR="00A31806" w:rsidRPr="00397788" w:rsidRDefault="00A31806" w:rsidP="0039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для 7 класса</w:t>
      </w:r>
    </w:p>
    <w:p w:rsidR="00A31806" w:rsidRPr="00397788" w:rsidRDefault="00A31806" w:rsidP="0039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A31806" w:rsidRPr="00397788" w:rsidRDefault="00A31806" w:rsidP="00397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(первый год обучения)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Составитель: </w:t>
      </w:r>
      <w:proofErr w:type="spellStart"/>
      <w:r w:rsidRPr="00397788">
        <w:rPr>
          <w:rFonts w:ascii="Times New Roman" w:hAnsi="Times New Roman"/>
          <w:sz w:val="28"/>
          <w:szCs w:val="28"/>
        </w:rPr>
        <w:t>ТищенкоО.Э</w:t>
      </w:r>
      <w:proofErr w:type="spellEnd"/>
      <w:r w:rsidRPr="00397788">
        <w:rPr>
          <w:rFonts w:ascii="Times New Roman" w:hAnsi="Times New Roman"/>
          <w:sz w:val="28"/>
          <w:szCs w:val="28"/>
        </w:rPr>
        <w:t>.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Квалификационная категория: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высшая</w:t>
      </w: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97788">
        <w:rPr>
          <w:rFonts w:ascii="Times New Roman" w:hAnsi="Times New Roman"/>
          <w:b/>
          <w:bCs/>
          <w:sz w:val="28"/>
          <w:szCs w:val="28"/>
        </w:rPr>
        <w:t>с.Михайловское</w:t>
      </w:r>
      <w:proofErr w:type="spellEnd"/>
      <w:r w:rsidRPr="00397788">
        <w:rPr>
          <w:rFonts w:ascii="Times New Roman" w:hAnsi="Times New Roman"/>
          <w:b/>
          <w:bCs/>
          <w:sz w:val="28"/>
          <w:szCs w:val="28"/>
        </w:rPr>
        <w:t xml:space="preserve"> – 2019</w:t>
      </w:r>
    </w:p>
    <w:p w:rsidR="00A31806" w:rsidRPr="00397788" w:rsidRDefault="00A31806" w:rsidP="0039778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31806" w:rsidRPr="00397788" w:rsidSect="002A2B27">
          <w:pgSz w:w="11906" w:h="16838"/>
          <w:pgMar w:top="1134" w:right="851" w:bottom="1134" w:left="709" w:header="720" w:footer="720" w:gutter="0"/>
          <w:cols w:space="720"/>
        </w:sectPr>
      </w:pPr>
    </w:p>
    <w:p w:rsidR="00A31806" w:rsidRPr="00397788" w:rsidRDefault="00A31806" w:rsidP="0039778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  <w:r w:rsidRPr="00397788">
        <w:rPr>
          <w:rFonts w:ascii="Times New Roman" w:hAnsi="Times New Roman"/>
          <w:b/>
          <w:kern w:val="3"/>
          <w:sz w:val="28"/>
          <w:szCs w:val="28"/>
        </w:rPr>
        <w:lastRenderedPageBreak/>
        <w:t xml:space="preserve">            Раздел 1. Пояснительная записка</w:t>
      </w:r>
    </w:p>
    <w:p w:rsidR="00A31806" w:rsidRPr="00397788" w:rsidRDefault="00A31806" w:rsidP="00397788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397788">
        <w:rPr>
          <w:rFonts w:ascii="Times New Roman" w:hAnsi="Times New Roman"/>
          <w:kern w:val="3"/>
          <w:sz w:val="28"/>
          <w:szCs w:val="28"/>
        </w:rPr>
        <w:t>Рабочая  программа учебного предмета «Немецкий язык» для 7 класса составлена на основе</w:t>
      </w:r>
      <w:r w:rsidRPr="00397788">
        <w:rPr>
          <w:rFonts w:ascii="Times New Roman" w:hAnsi="Times New Roman"/>
          <w:sz w:val="28"/>
          <w:szCs w:val="28"/>
        </w:rPr>
        <w:t xml:space="preserve"> </w:t>
      </w:r>
      <w:r w:rsidRPr="00397788">
        <w:rPr>
          <w:rFonts w:ascii="Times New Roman" w:hAnsi="Times New Roman"/>
          <w:kern w:val="3"/>
          <w:sz w:val="28"/>
          <w:szCs w:val="28"/>
        </w:rPr>
        <w:t>Федерального закона «Об образовании в Российской Федерации» от 29 декабря 2012 г. №273-ФЗ, Федерального  государственного образовательного стандарта основного общего образования (утверждён приказом № 1897 Министерства образования и науки РФ 17.12.2010),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основного, среднего общего образования, Примерной основной образовательной программы основного общего образования, Основной образовательной программы основного общего образования МКОУ «МСОШ№1», программы «Немецкий язык. Рабочие программы» для 5</w:t>
      </w:r>
      <w:r w:rsidR="001163C9" w:rsidRPr="00397788">
        <w:rPr>
          <w:rFonts w:ascii="Times New Roman" w:hAnsi="Times New Roman"/>
          <w:kern w:val="3"/>
          <w:sz w:val="28"/>
          <w:szCs w:val="28"/>
        </w:rPr>
        <w:t>,6</w:t>
      </w:r>
      <w:r w:rsidRPr="00397788">
        <w:rPr>
          <w:rFonts w:ascii="Times New Roman" w:hAnsi="Times New Roman"/>
          <w:kern w:val="3"/>
          <w:sz w:val="28"/>
          <w:szCs w:val="28"/>
        </w:rPr>
        <w:t xml:space="preserve"> класса под редакцией М.М. Аверина, с учетом учебного плана МКОУ «МСОШ№1», Положения о рабочей программе, годового календарного графика.</w:t>
      </w:r>
    </w:p>
    <w:p w:rsidR="00A31806" w:rsidRPr="00397788" w:rsidRDefault="00A31806" w:rsidP="00397788">
      <w:pPr>
        <w:suppressAutoHyphens/>
        <w:autoSpaceDN w:val="0"/>
        <w:spacing w:after="0" w:line="240" w:lineRule="auto"/>
        <w:ind w:firstLine="425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397788">
        <w:rPr>
          <w:rFonts w:ascii="Times New Roman" w:hAnsi="Times New Roman"/>
          <w:kern w:val="3"/>
          <w:sz w:val="28"/>
          <w:szCs w:val="28"/>
        </w:rPr>
        <w:t>Преподавание рассчитано на изучение учебного предмета «Немецкий язык» (второй иностранный язык) в 7 классе в объеме 70 часов (2 часа в неделю). Планирование преподавания и структура учебного содержания соответствуют содержанию и структуре УМК «Горизонты» для 5</w:t>
      </w:r>
      <w:r w:rsidR="00CB1026" w:rsidRPr="00397788">
        <w:rPr>
          <w:rFonts w:ascii="Times New Roman" w:hAnsi="Times New Roman"/>
          <w:kern w:val="3"/>
          <w:sz w:val="28"/>
          <w:szCs w:val="28"/>
        </w:rPr>
        <w:t>-6</w:t>
      </w:r>
      <w:r w:rsidRPr="00397788">
        <w:rPr>
          <w:rFonts w:ascii="Times New Roman" w:hAnsi="Times New Roman"/>
          <w:kern w:val="3"/>
          <w:sz w:val="28"/>
          <w:szCs w:val="28"/>
        </w:rPr>
        <w:t xml:space="preserve"> класса под редакцией</w:t>
      </w:r>
      <w:r w:rsidRPr="00397788">
        <w:rPr>
          <w:rFonts w:ascii="Times New Roman" w:hAnsi="Times New Roman"/>
          <w:color w:val="1A1A1A"/>
          <w:kern w:val="3"/>
          <w:sz w:val="28"/>
          <w:szCs w:val="28"/>
          <w:shd w:val="clear" w:color="auto" w:fill="FFFFFF"/>
        </w:rPr>
        <w:t xml:space="preserve"> М.М. Аверина.</w:t>
      </w: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Цели обучения</w:t>
      </w: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Изучение  второго  иностранного  языка  в  основной  школе  направлено  на  достижение следующих целей:</w:t>
      </w: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1. Развитие иноязычной коммуникативной компетенции в совокупности её составляющих, а именно:</w:t>
      </w:r>
    </w:p>
    <w:p w:rsidR="00A31806" w:rsidRPr="00397788" w:rsidRDefault="00A31806" w:rsidP="00397788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речевая  компетенция  —  развитие  коммуникативных  умений  в  четырёх  основных видах речевой деятельности (говорении, аудировании, чтении, письме);</w:t>
      </w:r>
    </w:p>
    <w:p w:rsidR="00A31806" w:rsidRPr="00397788" w:rsidRDefault="00A31806" w:rsidP="00397788">
      <w:pPr>
        <w:pStyle w:val="a3"/>
        <w:numPr>
          <w:ilvl w:val="0"/>
          <w:numId w:val="1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языковая  компетенция  —  овладение  языковыми  средствами  (фонетическими, орфографическими, лексическими, грамматическими) в соответствии с темами и ситуациями  общения,  отобранными  для  основной  школы;  освоение  знаний  о  языковых явлениях  изучаемого языка, разных способах выражения мысли в родном и иностранном языке;</w:t>
      </w:r>
    </w:p>
    <w:p w:rsidR="00A31806" w:rsidRPr="00397788" w:rsidRDefault="00A31806" w:rsidP="00397788">
      <w:pPr>
        <w:pStyle w:val="a3"/>
        <w:numPr>
          <w:ilvl w:val="0"/>
          <w:numId w:val="1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социокультурная  компетенция  —  приобщение  к  культуре,  традициям  и  реалиям стран/страны  изучаемого  языка  в  рамках  тем,  сфер  и  ситуаций  общения,  отвечающих опыту, интересам, психологическим особенностям учащихся основной школы на разных её  этапах;  формирование  умения  представлять  свою  страну,  её  культуру  в  условиях межкультурного общения;</w:t>
      </w:r>
    </w:p>
    <w:p w:rsidR="00A31806" w:rsidRPr="00397788" w:rsidRDefault="00A31806" w:rsidP="00397788">
      <w:pPr>
        <w:pStyle w:val="a3"/>
        <w:numPr>
          <w:ilvl w:val="0"/>
          <w:numId w:val="1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788">
        <w:rPr>
          <w:rFonts w:ascii="Times New Roman" w:hAnsi="Times New Roman"/>
          <w:sz w:val="28"/>
          <w:szCs w:val="28"/>
        </w:rPr>
        <w:t>компенсаторная  компетенция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—  развитие  умений  выходить  из  положения  в условиях дефицита языковых средств при получении и передаче информации;</w:t>
      </w:r>
    </w:p>
    <w:p w:rsidR="00A31806" w:rsidRPr="00397788" w:rsidRDefault="00A31806" w:rsidP="00397788">
      <w:pPr>
        <w:pStyle w:val="a3"/>
        <w:numPr>
          <w:ilvl w:val="0"/>
          <w:numId w:val="1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 xml:space="preserve">учебно-познавательная </w:t>
      </w:r>
      <w:proofErr w:type="gramStart"/>
      <w:r w:rsidRPr="00397788">
        <w:rPr>
          <w:rFonts w:ascii="Times New Roman" w:hAnsi="Times New Roman"/>
          <w:sz w:val="28"/>
          <w:szCs w:val="28"/>
        </w:rPr>
        <w:t>компетенция  —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дальнейшее развитие общих и специальных учебных  умений,  универсальных  способов  деятельности;  ознакомление  с  доступными учащимся  способами  и  приёмами  самостоятельного  изучения  языков  и  культур,  в  том числе с использованием новых информационных технологий.</w:t>
      </w:r>
    </w:p>
    <w:p w:rsidR="00A31806" w:rsidRPr="00397788" w:rsidRDefault="00A31806" w:rsidP="00397788">
      <w:pPr>
        <w:pStyle w:val="a3"/>
        <w:numPr>
          <w:ilvl w:val="0"/>
          <w:numId w:val="4"/>
        </w:numPr>
        <w:tabs>
          <w:tab w:val="left" w:pos="1418"/>
          <w:tab w:val="left" w:pos="1457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Развитие  личности  учащихся  посредством  реализации  воспитательного потенциала изучаемого иностранного языка:</w:t>
      </w:r>
    </w:p>
    <w:p w:rsidR="00A31806" w:rsidRPr="00397788" w:rsidRDefault="00A31806" w:rsidP="00397788">
      <w:pPr>
        <w:pStyle w:val="a3"/>
        <w:numPr>
          <w:ilvl w:val="0"/>
          <w:numId w:val="2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 у  учащихся  потребности  изучения  и  овладения  иностранными языками  как  средством  общения,  познания,  самореализации  и  социальной  адаптации  в поликультурном,  полиэтническом  мире  в  условиях  глобализации  на  основе  осознания важности  изучения  иностранных  языков  и  родного  языка  как  средства  общения  и познания в современном мире;</w:t>
      </w:r>
    </w:p>
    <w:p w:rsidR="00A31806" w:rsidRPr="00397788" w:rsidRDefault="00A31806" w:rsidP="00397788">
      <w:pPr>
        <w:pStyle w:val="a3"/>
        <w:numPr>
          <w:ilvl w:val="0"/>
          <w:numId w:val="2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 общекультурной  и  этнической  идентичности  личности  как составляющих  гражданской  идентичности  личности;  воспитание  качеств  гражданина, патриота; развитие национального самосознания, стремления к взаимопониманию между людьми  разных  сообществ,  толерантного  отношения  к  проявлениям  иной  культуры; лучшее осознание своей собственной культуры;</w:t>
      </w:r>
    </w:p>
    <w:p w:rsidR="00A31806" w:rsidRPr="00397788" w:rsidRDefault="00A31806" w:rsidP="00397788">
      <w:pPr>
        <w:pStyle w:val="a3"/>
        <w:numPr>
          <w:ilvl w:val="0"/>
          <w:numId w:val="2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развитие  стремления  к  овладению  основами  мировой  культуры  средствами иностранного языка;</w:t>
      </w:r>
    </w:p>
    <w:p w:rsidR="00A31806" w:rsidRPr="00397788" w:rsidRDefault="00A31806" w:rsidP="00397788">
      <w:pPr>
        <w:pStyle w:val="a3"/>
        <w:numPr>
          <w:ilvl w:val="0"/>
          <w:numId w:val="2"/>
        </w:numPr>
        <w:tabs>
          <w:tab w:val="left" w:pos="1418"/>
          <w:tab w:val="left" w:pos="145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осознание необходимости вести здоровый образ жизни.</w:t>
      </w:r>
    </w:p>
    <w:p w:rsidR="00A31806" w:rsidRPr="00397788" w:rsidRDefault="00A31806" w:rsidP="0039778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7788">
        <w:rPr>
          <w:rFonts w:ascii="Times New Roman" w:hAnsi="Times New Roman"/>
          <w:color w:val="000000"/>
          <w:sz w:val="28"/>
          <w:szCs w:val="28"/>
        </w:rPr>
        <w:t xml:space="preserve">           Основная цель обучения немецкому языку в 9 классе — развитие способности и готовности школьников осуществлять элементарное общение на немецком языке в рамках ограниченного числа наиболее распро</w:t>
      </w:r>
      <w:r w:rsidRPr="00397788">
        <w:rPr>
          <w:rFonts w:ascii="Times New Roman" w:hAnsi="Times New Roman"/>
          <w:color w:val="000000"/>
          <w:sz w:val="28"/>
          <w:szCs w:val="28"/>
        </w:rPr>
        <w:softHyphen/>
        <w:t>странённых стандартных ситуаций общения, а также их воспитание и развитие средствами учебного предмета: их речевое и интеллекту</w:t>
      </w:r>
      <w:r w:rsidRPr="00397788">
        <w:rPr>
          <w:rFonts w:ascii="Times New Roman" w:hAnsi="Times New Roman"/>
          <w:color w:val="000000"/>
          <w:sz w:val="28"/>
          <w:szCs w:val="28"/>
        </w:rPr>
        <w:softHyphen/>
        <w:t>альное развитие, развитие мотивации к изучению немецкого языка, интереса ко всё ещё очень скупой страноведческой информации, развитие чувств и эмоций и в определённой мере ценностных ори</w:t>
      </w:r>
      <w:r w:rsidRPr="00397788">
        <w:rPr>
          <w:rFonts w:ascii="Times New Roman" w:hAnsi="Times New Roman"/>
          <w:color w:val="000000"/>
          <w:sz w:val="28"/>
          <w:szCs w:val="28"/>
        </w:rPr>
        <w:softHyphen/>
        <w:t>ентаций и творческого потенциала.</w:t>
      </w:r>
    </w:p>
    <w:p w:rsidR="00A31806" w:rsidRPr="00397788" w:rsidRDefault="00A31806" w:rsidP="0039778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Раздел 2. Общая характеристика учебного предмета.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1806" w:rsidRPr="00397788" w:rsidRDefault="00A31806" w:rsidP="003977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как учебный предмет характеризуется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межпредметностью</w:t>
      </w:r>
      <w:proofErr w:type="spellEnd"/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proofErr w:type="spellStart"/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многоуровневостью</w:t>
      </w:r>
      <w:proofErr w:type="spellEnd"/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proofErr w:type="spellStart"/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полифункциональностью</w:t>
      </w:r>
      <w:proofErr w:type="spellEnd"/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A31806" w:rsidRPr="00397788" w:rsidRDefault="00A31806" w:rsidP="003977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мира.</w:t>
      </w:r>
    </w:p>
    <w:p w:rsidR="00A31806" w:rsidRPr="00397788" w:rsidRDefault="00A31806" w:rsidP="003977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D526F" w:rsidRPr="00397788" w:rsidRDefault="00DD526F" w:rsidP="003977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806" w:rsidRPr="00397788" w:rsidRDefault="00A31806" w:rsidP="00397788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Pr="00397788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DD526F" w:rsidRPr="00397788" w:rsidRDefault="00DD526F" w:rsidP="00397788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Учебный план предусматривает обязательное изучение второго иностранного языка (немецкого языка) на уровне основного общего образования в объеме 210 часов: в 7 классе - 70 часов (2 часа в неделю, 35 учебных недель), 8 класс -70 часов (2 часа в неделю, 35 учебных недель), 9 класс – 70 часов (2 часа в неделю, 34 учебных недели).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(немецкий язык)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31806" w:rsidRPr="00397788" w:rsidRDefault="00A31806" w:rsidP="0039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A31806" w:rsidRPr="00397788" w:rsidRDefault="00A31806" w:rsidP="00397788">
      <w:pPr>
        <w:pStyle w:val="a4"/>
        <w:spacing w:before="0" w:after="0"/>
        <w:rPr>
          <w:b/>
          <w:bCs/>
          <w:sz w:val="28"/>
          <w:szCs w:val="28"/>
          <w:lang w:eastAsia="ru-RU"/>
        </w:rPr>
      </w:pPr>
      <w:r w:rsidRPr="00397788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397788">
        <w:rPr>
          <w:b/>
          <w:sz w:val="28"/>
          <w:szCs w:val="28"/>
        </w:rPr>
        <w:t xml:space="preserve"> Раздел 4. </w:t>
      </w:r>
      <w:r w:rsidRPr="00397788">
        <w:rPr>
          <w:b/>
          <w:bCs/>
          <w:sz w:val="28"/>
          <w:szCs w:val="28"/>
          <w:lang w:eastAsia="ru-RU"/>
        </w:rPr>
        <w:t>Планируемые результаты освоения содержания программы по      немецкому языку</w:t>
      </w:r>
    </w:p>
    <w:p w:rsidR="00DD526F" w:rsidRPr="00397788" w:rsidRDefault="00DD526F" w:rsidP="00397788">
      <w:pPr>
        <w:pStyle w:val="a4"/>
        <w:spacing w:before="0" w:after="0"/>
        <w:rPr>
          <w:b/>
          <w:bCs/>
          <w:sz w:val="28"/>
          <w:szCs w:val="28"/>
          <w:lang w:eastAsia="ru-RU"/>
        </w:rPr>
      </w:pP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Настоящая  программа  обеспечивает  достижение  личностных,  метапредметных  и предметных результатов. </w:t>
      </w:r>
    </w:p>
    <w:p w:rsidR="00A31806" w:rsidRPr="00397788" w:rsidRDefault="00A31806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  <w:lang w:val="en-US"/>
        </w:rPr>
        <w:t>I.</w:t>
      </w:r>
      <w:r w:rsidRPr="00397788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 учению,  готовности  и  способности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A31806" w:rsidRPr="00397788" w:rsidRDefault="00A31806" w:rsidP="00397788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7788">
        <w:rPr>
          <w:rFonts w:ascii="Times New Roman" w:hAnsi="Times New Roman"/>
          <w:b/>
          <w:sz w:val="28"/>
          <w:szCs w:val="28"/>
        </w:rPr>
        <w:t>.Метапредметные результаты: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1)</w:t>
      </w:r>
      <w:r w:rsidRPr="00397788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2)</w:t>
      </w:r>
      <w:r w:rsidRPr="00397788">
        <w:rPr>
          <w:rFonts w:ascii="Times New Roman" w:hAnsi="Times New Roman"/>
          <w:sz w:val="28"/>
          <w:szCs w:val="28"/>
        </w:rPr>
        <w:tab/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3)</w:t>
      </w:r>
      <w:r w:rsidRPr="00397788">
        <w:rPr>
          <w:rFonts w:ascii="Times New Roman" w:hAnsi="Times New Roman"/>
          <w:sz w:val="28"/>
          <w:szCs w:val="28"/>
        </w:rPr>
        <w:tab/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4)</w:t>
      </w:r>
      <w:r w:rsidRPr="00397788">
        <w:rPr>
          <w:rFonts w:ascii="Times New Roman" w:hAnsi="Times New Roman"/>
          <w:sz w:val="28"/>
          <w:szCs w:val="28"/>
        </w:rPr>
        <w:tab/>
        <w:t>умение  оценивать  правильность  выполнения  учебной  задачи,  собственные возможности её решения;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5)</w:t>
      </w:r>
      <w:r w:rsidRPr="00397788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6)</w:t>
      </w:r>
      <w:r w:rsidRPr="00397788">
        <w:rPr>
          <w:rFonts w:ascii="Times New Roman" w:hAnsi="Times New Roman"/>
          <w:sz w:val="28"/>
          <w:szCs w:val="28"/>
        </w:rPr>
        <w:tab/>
      </w:r>
      <w:proofErr w:type="gramStart"/>
      <w:r w:rsidRPr="00397788">
        <w:rPr>
          <w:rFonts w:ascii="Times New Roman" w:hAnsi="Times New Roman"/>
          <w:sz w:val="28"/>
          <w:szCs w:val="28"/>
        </w:rPr>
        <w:t>умение  определять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7)</w:t>
      </w:r>
      <w:r w:rsidRPr="00397788">
        <w:rPr>
          <w:rFonts w:ascii="Times New Roman" w:hAnsi="Times New Roman"/>
          <w:sz w:val="28"/>
          <w:szCs w:val="28"/>
        </w:rPr>
        <w:tab/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8)</w:t>
      </w:r>
      <w:r w:rsidRPr="00397788">
        <w:rPr>
          <w:rFonts w:ascii="Times New Roman" w:hAnsi="Times New Roman"/>
          <w:sz w:val="28"/>
          <w:szCs w:val="28"/>
        </w:rPr>
        <w:tab/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9)</w:t>
      </w:r>
      <w:r w:rsidRPr="00397788">
        <w:rPr>
          <w:rFonts w:ascii="Times New Roman" w:hAnsi="Times New Roman"/>
          <w:sz w:val="28"/>
          <w:szCs w:val="28"/>
        </w:rPr>
        <w:tab/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10)</w:t>
      </w:r>
      <w:r w:rsidRPr="00397788">
        <w:rPr>
          <w:rFonts w:ascii="Times New Roman" w:hAnsi="Times New Roman"/>
          <w:sz w:val="28"/>
          <w:szCs w:val="28"/>
        </w:rPr>
        <w:tab/>
      </w:r>
      <w:proofErr w:type="gramStart"/>
      <w:r w:rsidRPr="00397788">
        <w:rPr>
          <w:rFonts w:ascii="Times New Roman" w:hAnsi="Times New Roman"/>
          <w:sz w:val="28"/>
          <w:szCs w:val="28"/>
        </w:rPr>
        <w:t>формирование  и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развитие  компетентности  в  области  использования информационно-коммуникационных технологий (далее ИКТ-компетенции).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7788">
        <w:rPr>
          <w:rFonts w:ascii="Times New Roman" w:hAnsi="Times New Roman"/>
          <w:b/>
          <w:sz w:val="28"/>
          <w:szCs w:val="28"/>
        </w:rPr>
        <w:t>.Предметные результаты: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1)</w:t>
      </w:r>
      <w:r w:rsidRPr="00397788">
        <w:rPr>
          <w:rFonts w:ascii="Times New Roman" w:hAnsi="Times New Roman"/>
          <w:sz w:val="28"/>
          <w:szCs w:val="28"/>
        </w:rPr>
        <w:tab/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2)</w:t>
      </w:r>
      <w:r w:rsidRPr="00397788">
        <w:rPr>
          <w:rFonts w:ascii="Times New Roman" w:hAnsi="Times New Roman"/>
          <w:sz w:val="28"/>
          <w:szCs w:val="28"/>
        </w:rPr>
        <w:tab/>
        <w:t xml:space="preserve">формирование  и  совершенствование  иноязычной  коммуникативной  компетенции; 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3)</w:t>
      </w:r>
      <w:r w:rsidRPr="00397788">
        <w:rPr>
          <w:rFonts w:ascii="Times New Roman" w:hAnsi="Times New Roman"/>
          <w:sz w:val="28"/>
          <w:szCs w:val="28"/>
        </w:rPr>
        <w:tab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4)</w:t>
      </w:r>
      <w:r w:rsidRPr="00397788">
        <w:rPr>
          <w:rFonts w:ascii="Times New Roman" w:hAnsi="Times New Roman"/>
          <w:sz w:val="28"/>
          <w:szCs w:val="28"/>
        </w:rPr>
        <w:tab/>
        <w:t xml:space="preserve">достижение </w:t>
      </w:r>
      <w:proofErr w:type="spellStart"/>
      <w:r w:rsidRPr="00397788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5)</w:t>
      </w:r>
      <w:r w:rsidRPr="00397788">
        <w:rPr>
          <w:rFonts w:ascii="Times New Roman" w:hAnsi="Times New Roman"/>
          <w:sz w:val="28"/>
          <w:szCs w:val="28"/>
        </w:rPr>
        <w:tab/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Речевая компетенция в следующих видах речевой деятельности</w:t>
      </w:r>
    </w:p>
    <w:p w:rsidR="00A31806" w:rsidRPr="00397788" w:rsidRDefault="00A31806" w:rsidP="003977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Детям представляется возможность научится: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 xml:space="preserve">Говорение: 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рассказывать о себе, своей семье, друзьях, своих интересах и планах на будущее;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сообщать краткие сведения о своём городе/селе, о своей стране и странах изучаемого языка;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 xml:space="preserve">описывать события/явления, уметь передавать основное содержание, основную мысль </w:t>
      </w:r>
      <w:proofErr w:type="gramStart"/>
      <w:r w:rsidRPr="00397788">
        <w:rPr>
          <w:rFonts w:ascii="Times New Roman" w:hAnsi="Times New Roman"/>
          <w:sz w:val="28"/>
          <w:szCs w:val="28"/>
        </w:rPr>
        <w:t>прочитанного  или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услышанного,  выражать  своё  отношение  к прочитанному/услышанному, давать краткую характеристику персонажей;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воспринимать на слух и полностью понимать речь учителя, одноклассников;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</w:r>
      <w:proofErr w:type="gramStart"/>
      <w:r w:rsidRPr="00397788">
        <w:rPr>
          <w:rFonts w:ascii="Times New Roman" w:hAnsi="Times New Roman"/>
          <w:sz w:val="28"/>
          <w:szCs w:val="28"/>
        </w:rPr>
        <w:t>воспринимать  на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 xml:space="preserve"> воспринимать на слух и выборочно понимать с опорой </w:t>
      </w:r>
      <w:proofErr w:type="gramStart"/>
      <w:r w:rsidRPr="00397788">
        <w:rPr>
          <w:rFonts w:ascii="Times New Roman" w:hAnsi="Times New Roman"/>
          <w:sz w:val="28"/>
          <w:szCs w:val="28"/>
        </w:rPr>
        <w:t>на  языковую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догадку и контекст краткие,  несложные  аутентичные  прагматические  аудио-  и  видеотексты  с  выделением нужной интересующей информации, чтении;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аутентичные  тексты  разных  жанров  и  стилей  с  пониманием  основного содержания;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составлять план, тезисы устного или письменного сообщения.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Аудирование: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воспринимать на слух и полностью понимать речь учителя, одноклассников;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</w:r>
      <w:proofErr w:type="gramStart"/>
      <w:r w:rsidRPr="00397788">
        <w:rPr>
          <w:rFonts w:ascii="Times New Roman" w:hAnsi="Times New Roman"/>
          <w:sz w:val="28"/>
          <w:szCs w:val="28"/>
        </w:rPr>
        <w:t>воспринимать  на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 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 xml:space="preserve">воспринимать на слух и выборочно понимать с опорой </w:t>
      </w:r>
      <w:proofErr w:type="gramStart"/>
      <w:r w:rsidRPr="00397788">
        <w:rPr>
          <w:rFonts w:ascii="Times New Roman" w:hAnsi="Times New Roman"/>
          <w:sz w:val="28"/>
          <w:szCs w:val="28"/>
        </w:rPr>
        <w:t>на  языковую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догадку и контекст краткие,  несложные  аутентичные  прагматические  аудио-  и  видеотексты  с  выделением нужной интересующей информации.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Чтение: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аутентичные  тексты  разных  жанров  и  стилей  с  пониманием  основного содержания;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читать  аутентичные  тексты  с  выборочным  пониманием  нужной/интересующей информации.</w:t>
      </w:r>
    </w:p>
    <w:p w:rsidR="00A31806" w:rsidRPr="00397788" w:rsidRDefault="00A31806" w:rsidP="0039778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заполнять анкеты и формуляры;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составлять план, тезисы устного или письменного сообщения.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397788">
        <w:rPr>
          <w:rFonts w:ascii="Times New Roman" w:hAnsi="Times New Roman"/>
          <w:sz w:val="28"/>
          <w:szCs w:val="28"/>
        </w:rPr>
        <w:t xml:space="preserve"> (владение языковыми средствами и действиями с ними):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применение правил написания изученных слов;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•</w:t>
      </w:r>
      <w:r w:rsidRPr="00397788">
        <w:rPr>
          <w:rFonts w:ascii="Times New Roman" w:hAnsi="Times New Roman"/>
          <w:sz w:val="28"/>
          <w:szCs w:val="28"/>
        </w:rPr>
        <w:tab/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повелительное); правильное членение предложений на смысловые группы; 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знание основных способов словообразования (аффиксация, словосложение, конверсия);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знание  основных  различий  систем  второго  иностранного, первого иностранного и русского/родного языков.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Социокультурная компетенция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знание  национально-культурных  особенностей  речевого  и  неречевого  поведения  в своей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понимание  важности  владения  несколькими  иностранными  языками  в  современном поликультурном мире;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представление  о  сходстве  и  различиях  в  традициях  своей  страны  и  стран  изучаемых иностранных языков.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Компенсаторная компетенция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</w:t>
      </w:r>
      <w:proofErr w:type="gramStart"/>
      <w:r w:rsidRPr="00397788">
        <w:rPr>
          <w:rFonts w:ascii="Times New Roman" w:hAnsi="Times New Roman"/>
          <w:sz w:val="28"/>
          <w:szCs w:val="28"/>
        </w:rPr>
        <w:t>числе  с</w:t>
      </w:r>
      <w:proofErr w:type="gramEnd"/>
      <w:r w:rsidRPr="00397788">
        <w:rPr>
          <w:rFonts w:ascii="Times New Roman" w:hAnsi="Times New Roman"/>
          <w:sz w:val="28"/>
          <w:szCs w:val="28"/>
        </w:rPr>
        <w:t xml:space="preserve">  опорой  на  первый  иностранный  язык,  игнорирования  языковых  трудностей, переспроса, словарных замен, жестов, мимики.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межпредметного характера). Это предполагает овладение: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знаниями о значении родного и иностранных языков в современном мире;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переспрашивать, просить повторить, уточняя значение незнакомых слов;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прогнозировать  содержание  текста  на  основе  заголовка,  предварительно поставленных вопросов;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догадываться  о  значении  незнакомых  слов  по  контексту,  по  используемым Собеседником жестам и мимике;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использовать  синонимы,  антонимы,  описания  понятия  при  дефиците  языковых средств.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97788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397788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Формируются умения: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>•</w:t>
      </w:r>
      <w:r w:rsidRPr="00397788">
        <w:rPr>
          <w:rFonts w:ascii="Times New Roman" w:hAnsi="Times New Roman"/>
          <w:sz w:val="28"/>
          <w:szCs w:val="28"/>
        </w:rPr>
        <w:tab/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самостоятельно работать, рационально организовывая свой труд в классе и дома.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Специальные учебные умения: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находить ключевые слова и социокультурные реалии при работе с текстом;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</w:r>
      <w:proofErr w:type="spellStart"/>
      <w:r w:rsidRPr="00397788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осуществлять словообразовательный анализ слов;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выборочно использовать перевод;</w:t>
      </w:r>
    </w:p>
    <w:p w:rsidR="00A31806" w:rsidRPr="00397788" w:rsidRDefault="00A31806" w:rsidP="003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•</w:t>
      </w:r>
      <w:r w:rsidRPr="00397788">
        <w:rPr>
          <w:rFonts w:ascii="Times New Roman" w:hAnsi="Times New Roman"/>
          <w:sz w:val="28"/>
          <w:szCs w:val="28"/>
        </w:rPr>
        <w:tab/>
        <w:t>пользоваться двуязычным и толковым словарями.</w:t>
      </w:r>
    </w:p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5. </w:t>
      </w:r>
      <w:r w:rsidRPr="003977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D526F" w:rsidRPr="00397788" w:rsidRDefault="00DD526F" w:rsidP="003977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 xml:space="preserve">      Рабочая программа объединяет учебный материал УМК «Горизонты» за 5, 6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</w:t>
      </w:r>
    </w:p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621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573"/>
        <w:gridCol w:w="2222"/>
      </w:tblGrid>
      <w:tr w:rsidR="00CB1026" w:rsidRPr="00397788" w:rsidTr="0029030B">
        <w:trPr>
          <w:trHeight w:val="498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vAlign w:val="center"/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1026" w:rsidRPr="00397788" w:rsidTr="0029030B">
        <w:trPr>
          <w:trHeight w:val="256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день в школе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Хобби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Большая перемена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 за 5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Мой дом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вкусно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026" w:rsidRPr="00397788" w:rsidTr="0029030B">
        <w:trPr>
          <w:trHeight w:val="404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97788">
              <w:rPr>
                <w:rFonts w:ascii="Times New Roman" w:eastAsiaTheme="minorHAnsi" w:hAnsi="Times New Roman"/>
                <w:bCs/>
                <w:sz w:val="28"/>
                <w:szCs w:val="28"/>
              </w:rPr>
              <w:t>Мое свободное время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Смотрится отлично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Вечеринки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Большая перемена 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 за 6 класс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CB1026" w:rsidRPr="00397788" w:rsidRDefault="00DD526F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1026" w:rsidRPr="00397788" w:rsidTr="0029030B">
        <w:trPr>
          <w:trHeight w:val="249"/>
        </w:trPr>
        <w:tc>
          <w:tcPr>
            <w:tcW w:w="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Итого: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B1026" w:rsidRPr="00397788" w:rsidRDefault="00CB1026" w:rsidP="0039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77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026" w:rsidRPr="00397788" w:rsidRDefault="00CB1026" w:rsidP="003977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26F" w:rsidRPr="00397788" w:rsidRDefault="00CB1026" w:rsidP="003977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397788">
        <w:rPr>
          <w:rFonts w:ascii="Times New Roman" w:eastAsiaTheme="minorHAnsi" w:hAnsi="Times New Roman"/>
          <w:b/>
          <w:sz w:val="28"/>
          <w:szCs w:val="28"/>
        </w:rPr>
        <w:t>Раздел 6. Тематическое планирование</w:t>
      </w:r>
    </w:p>
    <w:tbl>
      <w:tblPr>
        <w:tblW w:w="9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7258"/>
        <w:gridCol w:w="1713"/>
      </w:tblGrid>
      <w:tr w:rsidR="00DD526F" w:rsidRPr="00397788" w:rsidTr="00971C10">
        <w:trPr>
          <w:trHeight w:val="797"/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Знакомство</w:t>
            </w:r>
          </w:p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Вводный урок. Знакомство. Развитие навыков устной речи. Добрый день, как дела?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устной речи. В гостинице. Развитие навыков письма. Анкета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чтения. Немецкий алфавит. Расширение грамматических знаний. Личные местоимения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устной речи. Учимся задавать вопросы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Мой класс</w:t>
            </w:r>
          </w:p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новых лексических единиц. Школьные принадлежности. Развитие навыков устной речи. Школьные предметы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Числительные. Расширение грамматических знаний. Артикли, притяжательные местоимения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чтения. На перемене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лексико-грамматических навыков. После уроков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Животные</w:t>
            </w:r>
          </w:p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Животные и континенты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чтения. Наши домашние животные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грамматических знаний. Глаголы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Sein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лексико-грамматических навыков. Множественное число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новых лексических единиц. Цвета. Повторение грамматики. Спряжение глаголов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«Маленькая перемена». Урок повторения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Мой день в школе</w:t>
            </w:r>
          </w:p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аудирования. Время. Развитие навыков письма. Расписание уроков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чтения. Школьный день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грамматических знаний. Порядок слов в предложении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устной речи. Любимые предметы. Распорядок дня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Хобби</w:t>
            </w:r>
          </w:p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аудирования. Свободное время. Развитие навыков чтения. Мое хобби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trHeight w:val="146"/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новых лексических единиц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грамматических знаний. Глаголы с изменяемой корневой гласной. Развитие лексико-грамматических навыков. Модальный глагол «мочь, уметь»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Моя семья</w:t>
            </w:r>
          </w:p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аудирования. Семейная фотография. Развитие навыков чтения. Юлиан рассказывает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письма. Моя семья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лексико-грамматических навыков. Обозначение профессий мужского и женского рода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грамматических знаний. Притяжательные местоимения. Развитие навыков устной речи. Описание картинки. 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Сколько это стоит?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лексико-грамматических навыков. Карманные деньги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чтения. У киоска. Развитие навыков устной речи. В магазине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грамматических знаний. Порядок слов в предложении, рамочная конструкция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аудирования. Что ты хотел бы купить?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«Большая перемена». Повторение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материала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 за пятый класс</w:t>
            </w:r>
          </w:p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Мой дом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7788"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Местоположение предметов в комнате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trHeight w:val="114"/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Контраст звучания высказываний с различными смысловыми акцентами.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и обобщение полученных знаний и умений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sz w:val="28"/>
                <w:szCs w:val="28"/>
              </w:rPr>
              <w:t>Это вкусно</w:t>
            </w:r>
          </w:p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лексическим материалом темы. Моё любимое меню. Речевой образец 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es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Национальная кухня Германии, Австрии, Швейцарии. 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 школьном кафе. Работа с диалогами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Спряжение слабых глаголов в настоящем времени в ед. числе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sz w:val="28"/>
                <w:szCs w:val="28"/>
              </w:rPr>
              <w:t>Моё свободное время</w:t>
            </w:r>
          </w:p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5 часов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sz w:val="28"/>
                <w:szCs w:val="28"/>
              </w:rPr>
              <w:t>Моё свободное время. Введение лексики.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со структурой электронного письма. Глагол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Пишем электронное письмо. Развитие навыков письменной речи.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Интервью «Наше свободное время»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обобщений грамматических лексических знаний по теме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Развитие навыков чтения по теме.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«Маленькая перемена». Повторение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 xml:space="preserve">1 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sz w:val="28"/>
                <w:szCs w:val="28"/>
              </w:rPr>
              <w:t>Смотрится отлично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5 часов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лексики по теме. Употребление в устной речи. 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Части тела.  Одежда и мода. Работа с карточками по темам «Части тела», «Одежда». 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образования множественного числа имен существительных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Описание человека по фотографии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Личные местоимения в винительном падеже.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Вечеринки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5 часов</w:t>
            </w:r>
          </w:p>
        </w:tc>
      </w:tr>
      <w:tr w:rsidR="00DD526F" w:rsidRPr="00397788" w:rsidTr="00971C10">
        <w:trPr>
          <w:trHeight w:val="577"/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sz w:val="28"/>
                <w:szCs w:val="28"/>
              </w:rPr>
              <w:t>Вечеринки. Введение лексики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sz w:val="28"/>
                <w:szCs w:val="28"/>
              </w:rPr>
              <w:t>Приглашение к празднованию дня рождения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Мы приглашаем и поздравляем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 с союзом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. «Мы планируем вечеринку». Развитие навыков монологической речи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Простое прошедшее время глаголов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sein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sz w:val="28"/>
                <w:szCs w:val="28"/>
              </w:rPr>
              <w:t>Мой город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6 часов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sz w:val="28"/>
                <w:szCs w:val="28"/>
              </w:rPr>
              <w:t>Мой город. Введение лексики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Мой путь в школу. Работа с текстом.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Предлоги, требующие дательного падежа. Фразовое ударение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Сложное разговорное прошедшее время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Выходные во Франкфурте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Сравнение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Präteritum</w:t>
            </w:r>
            <w:proofErr w:type="spellEnd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3977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5 часов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sz w:val="28"/>
                <w:szCs w:val="28"/>
              </w:rPr>
              <w:t>Каникулы. Введение лексики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собираем чемодан в дорогу. Работа с </w:t>
            </w: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притяжательными местоимениями.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lastRenderedPageBreak/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Моя самая интересная поездка. Развитие навыков диалогической и монологической речи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 «Учиться во время каникул: за или против»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Открытки с места отдыха. Развитие письменной речи учащихся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sz w:val="28"/>
                <w:szCs w:val="28"/>
              </w:rPr>
              <w:t>Большая перемена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2 часа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материала.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Итоговый тест за 6 класс.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526F" w:rsidRPr="00397788" w:rsidTr="00971C10">
        <w:trPr>
          <w:trHeight w:val="326"/>
          <w:jc w:val="center"/>
        </w:trPr>
        <w:tc>
          <w:tcPr>
            <w:tcW w:w="1025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38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624" w:type="dxa"/>
          </w:tcPr>
          <w:p w:rsidR="00DD526F" w:rsidRPr="00397788" w:rsidRDefault="00DD526F" w:rsidP="003977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788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</w:t>
            </w:r>
          </w:p>
        </w:tc>
      </w:tr>
    </w:tbl>
    <w:p w:rsidR="00DD526F" w:rsidRPr="00397788" w:rsidRDefault="00DD526F" w:rsidP="0039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6F" w:rsidRPr="00397788" w:rsidRDefault="00DD526F" w:rsidP="0039778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9778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Раздел 7.  </w:t>
      </w:r>
      <w:r w:rsidRPr="00397788">
        <w:rPr>
          <w:rFonts w:ascii="Times New Roman" w:hAnsi="Times New Roman"/>
          <w:b/>
          <w:sz w:val="28"/>
          <w:szCs w:val="28"/>
          <w:lang w:eastAsia="zh-CN"/>
        </w:rPr>
        <w:t>Система оценки образовательных достижений</w:t>
      </w:r>
    </w:p>
    <w:p w:rsidR="00DD526F" w:rsidRPr="00397788" w:rsidRDefault="00DD526F" w:rsidP="0039778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97788">
        <w:rPr>
          <w:rFonts w:ascii="Times New Roman" w:eastAsiaTheme="minorHAnsi" w:hAnsi="Times New Roman"/>
          <w:b/>
          <w:sz w:val="28"/>
          <w:szCs w:val="28"/>
        </w:rPr>
        <w:t xml:space="preserve">          Диктанты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>В  УМК  используется  такая  классическая  форма  проверки  навыков  речевой компетенции  в  области  письма,  как  диктанты.    Диктант  проверяет  навык детализированного  аудирования,  умения  в  распознавании  и  применении  лексико-грамматических  знаний,  навыки  орфографии,  развитие  речевых  умений.  Диктанты предполагают  креативность  мышления  учащихся,  так  как  в  диктантах  встречаются задания «дополни, ответь на записанные под диктовку вопросы, дай на вопросы ответы, составь из записанных под диктовку слов предложения, ответь на вопросы и расскажи о своей семье».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 xml:space="preserve">Интересной  формой  иноязычной  коммуникации  является  </w:t>
      </w:r>
      <w:r w:rsidRPr="00397788">
        <w:rPr>
          <w:rFonts w:ascii="Times New Roman" w:eastAsiaTheme="minorHAnsi" w:hAnsi="Times New Roman"/>
          <w:b/>
          <w:sz w:val="28"/>
          <w:szCs w:val="28"/>
        </w:rPr>
        <w:t>партнёрский  диктант</w:t>
      </w:r>
      <w:r w:rsidRPr="00397788">
        <w:rPr>
          <w:rFonts w:ascii="Times New Roman" w:eastAsiaTheme="minorHAnsi" w:hAnsi="Times New Roman"/>
          <w:sz w:val="28"/>
          <w:szCs w:val="28"/>
        </w:rPr>
        <w:t>. Проверяются не только умения в аудировании, письме, навыки орфографии, но и уровень сформированности  общих  компетенций  учебной  деятельности,  парной  работы, правильной  артикуляционной  деятельности,  которая важна  для  успешного  общения  с носителями языка. Учащиеся диктуют друг другу разные тексты. Можно привлечь навык взаимопроверки и попросить учащихся проверить работу друг друга.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397788">
        <w:rPr>
          <w:rFonts w:ascii="Times New Roman" w:eastAsiaTheme="minorHAnsi" w:hAnsi="Times New Roman"/>
          <w:b/>
          <w:sz w:val="28"/>
          <w:szCs w:val="28"/>
        </w:rPr>
        <w:t xml:space="preserve"> Контрольные задания после каждой главы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 xml:space="preserve">Это  лексико-грамматические  задания  по  контролю  сформированности  навыков  в аудировании,  чтении,  письме,  разработанные  на  материале  данной  главы.  Количество заданий  может  варьироваться  от  пяти  до  семи  для  одной  главы.  В  каждом  задании  есть формулировка  задания  на  немецком   языке. Предполагается,  что,  подходя  к  этапу выполнения контрольных заданий, учащиеся владеют лексикой классного обихода. И тем </w:t>
      </w:r>
      <w:proofErr w:type="gramStart"/>
      <w:r w:rsidRPr="00397788">
        <w:rPr>
          <w:rFonts w:ascii="Times New Roman" w:eastAsiaTheme="minorHAnsi" w:hAnsi="Times New Roman"/>
          <w:sz w:val="28"/>
          <w:szCs w:val="28"/>
        </w:rPr>
        <w:t>не  менее</w:t>
      </w:r>
      <w:proofErr w:type="gramEnd"/>
      <w:r w:rsidRPr="00397788">
        <w:rPr>
          <w:rFonts w:ascii="Times New Roman" w:eastAsiaTheme="minorHAnsi" w:hAnsi="Times New Roman"/>
          <w:sz w:val="28"/>
          <w:szCs w:val="28"/>
        </w:rPr>
        <w:t xml:space="preserve">   непосредственно  перед  выполнением  контрольных  заданий  необходимо объяснить все формулировки. Учащиеся  за  задания  получают  баллы.  За  каждый  выполненный  пункт  в  задании учащийся  получает  один  балл.  После  всех  </w:t>
      </w:r>
      <w:r w:rsidRPr="00397788">
        <w:rPr>
          <w:rFonts w:ascii="Times New Roman" w:eastAsiaTheme="minorHAnsi" w:hAnsi="Times New Roman"/>
          <w:sz w:val="28"/>
          <w:szCs w:val="28"/>
        </w:rPr>
        <w:lastRenderedPageBreak/>
        <w:t>заданий  расположена  строка  с  максимально возможным  количеством  баллов  за  все  правильно  выполненные  задания.  Рядом  учитель проставляет  количество  баллов  соответственно  количеству  правильно  выполненных пунктов  в  заданиях.  Ученик  может  проверить  это  количество  простым  подсчётом,  для этого  удобно  при  проверке  отмечать  правильно  выполненное  задание  крестиком  или другим значком.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97788">
        <w:rPr>
          <w:rFonts w:ascii="Times New Roman" w:eastAsiaTheme="minorHAnsi" w:hAnsi="Times New Roman"/>
          <w:b/>
          <w:sz w:val="28"/>
          <w:szCs w:val="28"/>
        </w:rPr>
        <w:t xml:space="preserve">        Итоговый контроль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97788">
        <w:rPr>
          <w:rFonts w:ascii="Times New Roman" w:eastAsiaTheme="minorHAnsi" w:hAnsi="Times New Roman"/>
          <w:sz w:val="28"/>
          <w:szCs w:val="28"/>
        </w:rPr>
        <w:t>Итоговый  контроль  охватывает  все  виды   речевой  деятельности.  Задания   имеют обозначения  соответственно:  аудирование  —  HÖREN,  чтение  —  LESEN,  письмо  — SCHREIBEN.  Характер  оценивания  тот  же.  В  конце  указано  возможное  максимальное количество баллов. Проверка этих трёх видов речевой деятельности проводится на одном уроке. На контроль говорения SPRECHEN отводится отдельно 1-2 урока. Проверка навыков говорения разделяется на монологическую и диалогическую речь и имеет  3  части.  Для  этого  предусмотрены  в  контрольных  заданиях  соответствующие карточки по каждой теме.</w:t>
      </w:r>
    </w:p>
    <w:p w:rsidR="00DD526F" w:rsidRPr="00397788" w:rsidRDefault="00DD526F" w:rsidP="00397788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D526F" w:rsidRPr="00397788" w:rsidRDefault="00DD526F" w:rsidP="00397788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zh-CN"/>
        </w:rPr>
      </w:pPr>
      <w:r w:rsidRPr="00397788">
        <w:rPr>
          <w:rFonts w:ascii="Times New Roman" w:eastAsiaTheme="minorHAnsi" w:hAnsi="Times New Roman"/>
          <w:sz w:val="28"/>
          <w:szCs w:val="28"/>
          <w:lang w:eastAsia="zh-CN"/>
        </w:rPr>
        <w:t xml:space="preserve">            </w:t>
      </w:r>
      <w:r w:rsidRPr="00397788">
        <w:rPr>
          <w:rFonts w:ascii="Times New Roman" w:eastAsiaTheme="minorHAnsi" w:hAnsi="Times New Roman"/>
          <w:b/>
          <w:bCs/>
          <w:sz w:val="28"/>
          <w:szCs w:val="28"/>
          <w:lang w:eastAsia="zh-CN"/>
        </w:rPr>
        <w:t>Раздел 8. Учебно-методическое и материально-техническое обеспечение образовательного процесса</w:t>
      </w:r>
    </w:p>
    <w:p w:rsidR="00DD526F" w:rsidRPr="00397788" w:rsidRDefault="00DD526F" w:rsidP="00397788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zh-CN"/>
        </w:rPr>
      </w:pPr>
    </w:p>
    <w:p w:rsidR="00DD526F" w:rsidRPr="00397788" w:rsidRDefault="00DD526F" w:rsidP="003977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397788">
        <w:rPr>
          <w:rFonts w:ascii="Times New Roman" w:eastAsia="Times New Roman" w:hAnsi="Times New Roman"/>
          <w:sz w:val="28"/>
          <w:szCs w:val="28"/>
          <w:lang w:eastAsia="zh-CN"/>
        </w:rPr>
        <w:t>УМК для 7  класса:</w:t>
      </w:r>
    </w:p>
    <w:p w:rsidR="00DD526F" w:rsidRPr="00397788" w:rsidRDefault="00DD526F" w:rsidP="003977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397788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  <w:t>Методическая литература для учителя</w:t>
      </w:r>
    </w:p>
    <w:p w:rsidR="00DD526F" w:rsidRPr="00397788" w:rsidRDefault="00DD526F" w:rsidP="003977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</w:pPr>
      <w:r w:rsidRPr="00397788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zh-CN"/>
        </w:rPr>
        <w:t>Основная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tabs>
          <w:tab w:val="left" w:pos="557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Theme="minorHAnsi" w:hAnsi="Times New Roman"/>
          <w:kern w:val="3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(см.: Приказ</w:t>
      </w:r>
      <w:r w:rsidRPr="003977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Министерства образования и науки РФ от 17 декабря 2010 г. N 1897 </w:t>
      </w:r>
      <w:r w:rsidRPr="00397788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основного общего образования»).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57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788">
        <w:rPr>
          <w:rFonts w:ascii="Times New Roman" w:eastAsia="Times New Roman" w:hAnsi="Times New Roman"/>
          <w:sz w:val="28"/>
          <w:szCs w:val="28"/>
          <w:lang w:eastAsia="ru-RU"/>
        </w:rPr>
        <w:t>Примерная образовательная программа основного общего образования.</w:t>
      </w:r>
    </w:p>
    <w:p w:rsidR="00DD526F" w:rsidRPr="00397788" w:rsidRDefault="00DD526F" w:rsidP="00397788">
      <w:pPr>
        <w:numPr>
          <w:ilvl w:val="0"/>
          <w:numId w:val="5"/>
        </w:numPr>
        <w:spacing w:after="0" w:line="240" w:lineRule="auto"/>
        <w:ind w:left="0" w:firstLine="698"/>
        <w:contextualSpacing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Немецкий язык. Рабочие программы. Предметная линия учебников «Горизонты». 5-9 классы./М.М. Аверин и др. – М.: Просвещение, 2012.</w:t>
      </w:r>
    </w:p>
    <w:p w:rsidR="00DD526F" w:rsidRPr="00397788" w:rsidRDefault="00DD526F" w:rsidP="003977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Дополнительная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sz w:val="28"/>
          <w:szCs w:val="28"/>
        </w:rPr>
        <w:t xml:space="preserve">Немецкий язык. Второй иностранный язык. 5 класс. Учебник  для общеобразовательных организаций. М. М. Аверин, Ф. Джин, Л. </w:t>
      </w:r>
      <w:proofErr w:type="spellStart"/>
      <w:r w:rsidRPr="00397788">
        <w:rPr>
          <w:rFonts w:ascii="Times New Roman" w:hAnsi="Times New Roman"/>
          <w:sz w:val="28"/>
          <w:szCs w:val="28"/>
        </w:rPr>
        <w:t>Рорман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, Серия «Горизонты»   9 – е изд. М.: Просвещение, </w:t>
      </w:r>
      <w:r w:rsidRPr="00397788">
        <w:rPr>
          <w:rFonts w:ascii="Times New Roman" w:hAnsi="Times New Roman"/>
          <w:sz w:val="28"/>
          <w:szCs w:val="28"/>
          <w:lang w:val="de-DE"/>
        </w:rPr>
        <w:t>Cornelsen</w:t>
      </w:r>
      <w:r w:rsidRPr="00397788">
        <w:rPr>
          <w:rFonts w:ascii="Times New Roman" w:hAnsi="Times New Roman"/>
          <w:sz w:val="28"/>
          <w:szCs w:val="28"/>
        </w:rPr>
        <w:t>, 2019.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sz w:val="28"/>
          <w:szCs w:val="28"/>
        </w:rPr>
        <w:t>Немецкий язык. Второй иностранный язык. 6 класс. Учебник  для общеобразовательных организаций. М. М. Аверин, Ф</w:t>
      </w:r>
      <w:r w:rsidR="001163C9" w:rsidRPr="00397788">
        <w:rPr>
          <w:rFonts w:ascii="Times New Roman" w:hAnsi="Times New Roman"/>
          <w:sz w:val="28"/>
          <w:szCs w:val="28"/>
        </w:rPr>
        <w:t xml:space="preserve">. Джин, Л. </w:t>
      </w:r>
      <w:proofErr w:type="spellStart"/>
      <w:r w:rsidR="001163C9" w:rsidRPr="00397788">
        <w:rPr>
          <w:rFonts w:ascii="Times New Roman" w:hAnsi="Times New Roman"/>
          <w:sz w:val="28"/>
          <w:szCs w:val="28"/>
        </w:rPr>
        <w:t>Рорман</w:t>
      </w:r>
      <w:proofErr w:type="spellEnd"/>
      <w:r w:rsidR="001163C9" w:rsidRPr="00397788">
        <w:rPr>
          <w:rFonts w:ascii="Times New Roman" w:hAnsi="Times New Roman"/>
          <w:sz w:val="28"/>
          <w:szCs w:val="28"/>
        </w:rPr>
        <w:t>.</w:t>
      </w:r>
      <w:r w:rsidRPr="00397788">
        <w:rPr>
          <w:rFonts w:ascii="Times New Roman" w:hAnsi="Times New Roman"/>
          <w:sz w:val="28"/>
          <w:szCs w:val="28"/>
        </w:rPr>
        <w:t xml:space="preserve"> Серия «Горизонты»   9 – е изд. М.: Просвещение, </w:t>
      </w:r>
      <w:r w:rsidRPr="00397788">
        <w:rPr>
          <w:rFonts w:ascii="Times New Roman" w:hAnsi="Times New Roman"/>
          <w:sz w:val="28"/>
          <w:szCs w:val="28"/>
          <w:lang w:val="de-DE"/>
        </w:rPr>
        <w:t>Cornelsen</w:t>
      </w:r>
      <w:r w:rsidRPr="00397788">
        <w:rPr>
          <w:rFonts w:ascii="Times New Roman" w:hAnsi="Times New Roman"/>
          <w:sz w:val="28"/>
          <w:szCs w:val="28"/>
        </w:rPr>
        <w:t>, 2020.</w:t>
      </w:r>
    </w:p>
    <w:p w:rsidR="00DD526F" w:rsidRPr="00397788" w:rsidRDefault="00DD526F" w:rsidP="00397788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Второй иностранный язык. Рабочая тетрадь. 5,6 класс. М. М. Аверин, Ф. Джин, Л. </w:t>
      </w:r>
      <w:proofErr w:type="spellStart"/>
      <w:r w:rsidRPr="00397788">
        <w:rPr>
          <w:rFonts w:ascii="Times New Roman" w:hAnsi="Times New Roman"/>
          <w:sz w:val="28"/>
          <w:szCs w:val="28"/>
        </w:rPr>
        <w:t>Рорман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397788">
        <w:rPr>
          <w:rFonts w:ascii="Times New Roman" w:hAnsi="Times New Roman"/>
          <w:sz w:val="28"/>
          <w:szCs w:val="28"/>
        </w:rPr>
        <w:t>Збранкова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. Серия «Горизонты»  Немецкий язык.  Учебное пособие для общеобразовательных </w:t>
      </w:r>
    </w:p>
    <w:p w:rsidR="00DD526F" w:rsidRPr="00397788" w:rsidRDefault="00DD526F" w:rsidP="00397788">
      <w:pPr>
        <w:numPr>
          <w:ilvl w:val="0"/>
          <w:numId w:val="5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 xml:space="preserve">Второй иностранный язык. Контрольные задания. 5 – 6 классы. </w:t>
      </w:r>
    </w:p>
    <w:p w:rsidR="00DD526F" w:rsidRPr="00397788" w:rsidRDefault="00DD526F" w:rsidP="003977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lastRenderedPageBreak/>
        <w:t xml:space="preserve">М. М. Аверин, Е. Ю. </w:t>
      </w:r>
      <w:proofErr w:type="spellStart"/>
      <w:r w:rsidRPr="00397788">
        <w:rPr>
          <w:rFonts w:ascii="Times New Roman" w:hAnsi="Times New Roman"/>
          <w:sz w:val="28"/>
          <w:szCs w:val="28"/>
        </w:rPr>
        <w:t>Гуцалюк</w:t>
      </w:r>
      <w:proofErr w:type="spellEnd"/>
      <w:r w:rsidRPr="00397788">
        <w:rPr>
          <w:rFonts w:ascii="Times New Roman" w:hAnsi="Times New Roman"/>
          <w:sz w:val="28"/>
          <w:szCs w:val="28"/>
        </w:rPr>
        <w:t>, Е. Р. Харченко. Серия «Горизонты»  Немецкий язык. Учебное пособие для общеобразовательных организаций. 6 – е изд. М.: Просвещение, 2019</w:t>
      </w:r>
    </w:p>
    <w:p w:rsidR="00DD526F" w:rsidRPr="00397788" w:rsidRDefault="00DD526F" w:rsidP="00397788">
      <w:pPr>
        <w:numPr>
          <w:ilvl w:val="0"/>
          <w:numId w:val="5"/>
        </w:numPr>
        <w:spacing w:after="0" w:line="240" w:lineRule="auto"/>
        <w:ind w:left="0" w:hanging="294"/>
        <w:contextualSpacing/>
        <w:rPr>
          <w:rFonts w:ascii="Times New Roman" w:hAnsi="Times New Roman"/>
          <w:sz w:val="28"/>
          <w:szCs w:val="28"/>
        </w:rPr>
      </w:pPr>
      <w:r w:rsidRPr="00397788">
        <w:rPr>
          <w:rFonts w:ascii="Times New Roman" w:hAnsi="Times New Roman"/>
          <w:sz w:val="28"/>
          <w:szCs w:val="28"/>
        </w:rPr>
        <w:t>Книга для учителя. 5,6 класс  /М. М. Аверина и др. - М.: Просвещение,   2017.</w:t>
      </w:r>
    </w:p>
    <w:p w:rsidR="00DD526F" w:rsidRPr="00397788" w:rsidRDefault="00DD526F" w:rsidP="003977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526F" w:rsidRPr="00397788" w:rsidRDefault="00DD526F" w:rsidP="003977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97788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DD526F" w:rsidRPr="00397788" w:rsidRDefault="00DD526F" w:rsidP="003977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526F" w:rsidRPr="00397788" w:rsidRDefault="00DD526F" w:rsidP="00397788">
      <w:pPr>
        <w:widowControl w:val="0"/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b/>
          <w:sz w:val="28"/>
          <w:szCs w:val="28"/>
        </w:rPr>
        <w:t xml:space="preserve">Основная 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sz w:val="28"/>
          <w:szCs w:val="28"/>
        </w:rPr>
        <w:t xml:space="preserve">Второй иностранный язык. 5 класс. Учебник  для общеобразовательных организаций. М. М. Аверин, Ф. Джин, Л. </w:t>
      </w:r>
      <w:proofErr w:type="spellStart"/>
      <w:r w:rsidRPr="00397788">
        <w:rPr>
          <w:rFonts w:ascii="Times New Roman" w:hAnsi="Times New Roman"/>
          <w:sz w:val="28"/>
          <w:szCs w:val="28"/>
        </w:rPr>
        <w:t>Рорман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.  Серия «Горизонты»  Немецкий язык. 9 – е изд. М.: Просвещение, </w:t>
      </w:r>
      <w:r w:rsidRPr="00397788">
        <w:rPr>
          <w:rFonts w:ascii="Times New Roman" w:hAnsi="Times New Roman"/>
          <w:sz w:val="28"/>
          <w:szCs w:val="28"/>
          <w:lang w:val="de-DE"/>
        </w:rPr>
        <w:t>Cornelsen</w:t>
      </w:r>
      <w:r w:rsidRPr="00397788">
        <w:rPr>
          <w:rFonts w:ascii="Times New Roman" w:hAnsi="Times New Roman"/>
          <w:sz w:val="28"/>
          <w:szCs w:val="28"/>
        </w:rPr>
        <w:t>, 2019.</w:t>
      </w:r>
    </w:p>
    <w:p w:rsidR="00DD526F" w:rsidRPr="00397788" w:rsidRDefault="00DD526F" w:rsidP="00397788">
      <w:pPr>
        <w:widowControl w:val="0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sz w:val="28"/>
          <w:szCs w:val="28"/>
        </w:rPr>
        <w:t xml:space="preserve">Второй иностранный язык. 6 класс. Учебник  для общеобразовательных организаций. М. М. Аверин, Ф. Джин, Л. </w:t>
      </w:r>
      <w:proofErr w:type="spellStart"/>
      <w:r w:rsidRPr="00397788">
        <w:rPr>
          <w:rFonts w:ascii="Times New Roman" w:hAnsi="Times New Roman"/>
          <w:sz w:val="28"/>
          <w:szCs w:val="28"/>
        </w:rPr>
        <w:t>Рорман</w:t>
      </w:r>
      <w:proofErr w:type="spellEnd"/>
      <w:r w:rsidRPr="00397788">
        <w:rPr>
          <w:rFonts w:ascii="Times New Roman" w:hAnsi="Times New Roman"/>
          <w:sz w:val="28"/>
          <w:szCs w:val="28"/>
        </w:rPr>
        <w:t xml:space="preserve">. Серия «Горизонты»  Немецкий язык.  9 – е изд. М.: Просвещение, </w:t>
      </w:r>
      <w:r w:rsidRPr="00397788">
        <w:rPr>
          <w:rFonts w:ascii="Times New Roman" w:hAnsi="Times New Roman"/>
          <w:sz w:val="28"/>
          <w:szCs w:val="28"/>
          <w:lang w:val="de-DE"/>
        </w:rPr>
        <w:t>Cornelsen</w:t>
      </w:r>
      <w:r w:rsidRPr="00397788">
        <w:rPr>
          <w:rFonts w:ascii="Times New Roman" w:hAnsi="Times New Roman"/>
          <w:sz w:val="28"/>
          <w:szCs w:val="28"/>
        </w:rPr>
        <w:t>, 2020.</w:t>
      </w:r>
    </w:p>
    <w:p w:rsidR="00DD526F" w:rsidRPr="00397788" w:rsidRDefault="00DD526F" w:rsidP="003977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D526F" w:rsidRPr="00397788" w:rsidRDefault="00DD526F" w:rsidP="003977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97788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39778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Аудиоиздания</w:t>
      </w:r>
      <w:proofErr w:type="spellEnd"/>
    </w:p>
    <w:p w:rsidR="00DD526F" w:rsidRDefault="00DD526F" w:rsidP="00397788">
      <w:pPr>
        <w:numPr>
          <w:ilvl w:val="0"/>
          <w:numId w:val="5"/>
        </w:numPr>
        <w:spacing w:after="0" w:line="240" w:lineRule="auto"/>
        <w:ind w:left="0" w:hanging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97788">
        <w:rPr>
          <w:rFonts w:ascii="Times New Roman" w:eastAsia="Times New Roman" w:hAnsi="Times New Roman"/>
          <w:sz w:val="28"/>
          <w:szCs w:val="28"/>
          <w:lang w:eastAsia="zh-CN"/>
        </w:rPr>
        <w:t>Аудиокурс</w:t>
      </w:r>
      <w:proofErr w:type="spellEnd"/>
      <w:r w:rsidRPr="00397788">
        <w:rPr>
          <w:rFonts w:ascii="Times New Roman" w:eastAsia="Times New Roman" w:hAnsi="Times New Roman"/>
          <w:sz w:val="28"/>
          <w:szCs w:val="28"/>
          <w:lang w:eastAsia="zh-CN"/>
        </w:rPr>
        <w:t xml:space="preserve"> к учебнику 5,6 класса / </w:t>
      </w:r>
      <w:r w:rsidRPr="00397788">
        <w:rPr>
          <w:rFonts w:ascii="Times New Roman" w:hAnsi="Times New Roman"/>
          <w:sz w:val="28"/>
          <w:szCs w:val="28"/>
        </w:rPr>
        <w:t>М.М. Аверин, Ф. Джин и др.-М.: Просвещение, 2019.</w:t>
      </w:r>
    </w:p>
    <w:p w:rsidR="00397788" w:rsidRPr="00397788" w:rsidRDefault="00397788" w:rsidP="003977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526F" w:rsidRPr="00397788" w:rsidRDefault="00DD526F" w:rsidP="00397788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zh-CN"/>
        </w:rPr>
      </w:pPr>
      <w:r w:rsidRPr="00397788">
        <w:rPr>
          <w:rFonts w:ascii="Times New Roman" w:eastAsiaTheme="minorHAnsi" w:hAnsi="Times New Roman"/>
          <w:sz w:val="28"/>
          <w:szCs w:val="28"/>
          <w:lang w:eastAsia="zh-CN"/>
        </w:rPr>
        <w:t xml:space="preserve">          </w:t>
      </w:r>
      <w:r w:rsidRPr="00397788">
        <w:rPr>
          <w:rFonts w:ascii="Times New Roman" w:eastAsiaTheme="minorHAnsi" w:hAnsi="Times New Roman"/>
          <w:b/>
          <w:bCs/>
          <w:sz w:val="28"/>
          <w:szCs w:val="28"/>
          <w:lang w:eastAsia="zh-CN"/>
        </w:rPr>
        <w:t xml:space="preserve">Раздел 9. Лист внесения изменений и дополнений в рабочую программу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85"/>
        <w:gridCol w:w="1970"/>
        <w:gridCol w:w="1970"/>
        <w:gridCol w:w="1970"/>
      </w:tblGrid>
      <w:tr w:rsidR="00DD526F" w:rsidRPr="00397788" w:rsidTr="00971C10">
        <w:trPr>
          <w:trHeight w:val="1258"/>
        </w:trPr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  <w:t>Тема по рабочей учебной программе</w:t>
            </w:r>
          </w:p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  <w:t>Тема с учетом корректировки</w:t>
            </w: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  <w:t>Сроки корректировки</w:t>
            </w: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  <w:tr w:rsidR="00DD526F" w:rsidRPr="00397788" w:rsidTr="00971C10">
        <w:tc>
          <w:tcPr>
            <w:tcW w:w="959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  <w:r w:rsidRPr="00397788"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85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</w:tcPr>
          <w:p w:rsidR="00DD526F" w:rsidRPr="00397788" w:rsidRDefault="00DD526F" w:rsidP="00397788">
            <w:pPr>
              <w:tabs>
                <w:tab w:val="left" w:pos="17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zh-CN"/>
              </w:rPr>
            </w:pPr>
          </w:p>
        </w:tc>
      </w:tr>
    </w:tbl>
    <w:p w:rsidR="00DD526F" w:rsidRPr="00397788" w:rsidRDefault="00DD526F" w:rsidP="00397788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/>
          <w:kern w:val="3"/>
          <w:sz w:val="28"/>
          <w:szCs w:val="28"/>
        </w:rPr>
      </w:pPr>
    </w:p>
    <w:p w:rsidR="00DD526F" w:rsidRPr="00397788" w:rsidRDefault="00DD526F" w:rsidP="00397788">
      <w:pPr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/>
          <w:kern w:val="3"/>
          <w:sz w:val="28"/>
          <w:szCs w:val="28"/>
        </w:rPr>
      </w:pPr>
    </w:p>
    <w:p w:rsidR="00DD526F" w:rsidRPr="00397788" w:rsidRDefault="00DD526F" w:rsidP="00397788">
      <w:pPr>
        <w:shd w:val="clear" w:color="auto" w:fill="FFFFFF"/>
        <w:tabs>
          <w:tab w:val="left" w:pos="1555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D526F" w:rsidRPr="00397788" w:rsidRDefault="00DD526F" w:rsidP="00397788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DD526F" w:rsidRPr="00397788" w:rsidRDefault="00DD526F" w:rsidP="00397788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D526F" w:rsidRPr="00397788" w:rsidRDefault="00DD526F" w:rsidP="0039778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D526F" w:rsidRPr="00397788" w:rsidRDefault="00DD526F" w:rsidP="003977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D526F" w:rsidRPr="00397788" w:rsidRDefault="00DD526F" w:rsidP="00397788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57789F" w:rsidRPr="00397788" w:rsidRDefault="0057789F" w:rsidP="00397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89F" w:rsidRPr="003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B34"/>
    <w:multiLevelType w:val="multilevel"/>
    <w:tmpl w:val="25DCCB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5DF4"/>
    <w:multiLevelType w:val="hybridMultilevel"/>
    <w:tmpl w:val="65AAC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D95442"/>
    <w:multiLevelType w:val="hybridMultilevel"/>
    <w:tmpl w:val="3F9221CC"/>
    <w:lvl w:ilvl="0" w:tplc="408C949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DF93BA9"/>
    <w:multiLevelType w:val="hybridMultilevel"/>
    <w:tmpl w:val="0E30A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8D"/>
    <w:rsid w:val="000247D8"/>
    <w:rsid w:val="00043D22"/>
    <w:rsid w:val="000461FA"/>
    <w:rsid w:val="00057B69"/>
    <w:rsid w:val="00065E67"/>
    <w:rsid w:val="00070AEE"/>
    <w:rsid w:val="000849DB"/>
    <w:rsid w:val="000C1C2E"/>
    <w:rsid w:val="000C3C0B"/>
    <w:rsid w:val="000C5F57"/>
    <w:rsid w:val="000E24E2"/>
    <w:rsid w:val="000F0D32"/>
    <w:rsid w:val="001163C9"/>
    <w:rsid w:val="00130704"/>
    <w:rsid w:val="001416A2"/>
    <w:rsid w:val="00166E34"/>
    <w:rsid w:val="00172FB0"/>
    <w:rsid w:val="00176AE4"/>
    <w:rsid w:val="001874A0"/>
    <w:rsid w:val="00191B21"/>
    <w:rsid w:val="001B217B"/>
    <w:rsid w:val="001B5B13"/>
    <w:rsid w:val="001B6AD5"/>
    <w:rsid w:val="001B7E34"/>
    <w:rsid w:val="001D7F17"/>
    <w:rsid w:val="002071F4"/>
    <w:rsid w:val="00210F57"/>
    <w:rsid w:val="0022405A"/>
    <w:rsid w:val="00272E2E"/>
    <w:rsid w:val="00287D88"/>
    <w:rsid w:val="0030207E"/>
    <w:rsid w:val="00320C32"/>
    <w:rsid w:val="0032605D"/>
    <w:rsid w:val="00341ACE"/>
    <w:rsid w:val="00352D78"/>
    <w:rsid w:val="00354816"/>
    <w:rsid w:val="003617EC"/>
    <w:rsid w:val="00387AD8"/>
    <w:rsid w:val="0039207D"/>
    <w:rsid w:val="00397788"/>
    <w:rsid w:val="003E27A8"/>
    <w:rsid w:val="003F5C44"/>
    <w:rsid w:val="00417193"/>
    <w:rsid w:val="004412A5"/>
    <w:rsid w:val="00470A97"/>
    <w:rsid w:val="004C0DDE"/>
    <w:rsid w:val="004D5E1F"/>
    <w:rsid w:val="004F5B5E"/>
    <w:rsid w:val="004F6800"/>
    <w:rsid w:val="00515A28"/>
    <w:rsid w:val="00517672"/>
    <w:rsid w:val="005335EB"/>
    <w:rsid w:val="0053565F"/>
    <w:rsid w:val="0057789F"/>
    <w:rsid w:val="005D5502"/>
    <w:rsid w:val="005E5143"/>
    <w:rsid w:val="005F6B21"/>
    <w:rsid w:val="00600900"/>
    <w:rsid w:val="006049AC"/>
    <w:rsid w:val="00620058"/>
    <w:rsid w:val="00662115"/>
    <w:rsid w:val="00662542"/>
    <w:rsid w:val="006A37BC"/>
    <w:rsid w:val="006E3E2E"/>
    <w:rsid w:val="006E6EB5"/>
    <w:rsid w:val="00725602"/>
    <w:rsid w:val="00733C2E"/>
    <w:rsid w:val="00737F77"/>
    <w:rsid w:val="00761F4D"/>
    <w:rsid w:val="0078576C"/>
    <w:rsid w:val="00785770"/>
    <w:rsid w:val="007909CE"/>
    <w:rsid w:val="007A69A9"/>
    <w:rsid w:val="008242F8"/>
    <w:rsid w:val="00857EF3"/>
    <w:rsid w:val="008716B2"/>
    <w:rsid w:val="00882090"/>
    <w:rsid w:val="0089268F"/>
    <w:rsid w:val="008A0285"/>
    <w:rsid w:val="008A3D9A"/>
    <w:rsid w:val="008B43B8"/>
    <w:rsid w:val="008C0277"/>
    <w:rsid w:val="009240DB"/>
    <w:rsid w:val="00925B40"/>
    <w:rsid w:val="009433D2"/>
    <w:rsid w:val="00944C89"/>
    <w:rsid w:val="00946500"/>
    <w:rsid w:val="009638FF"/>
    <w:rsid w:val="00980C9F"/>
    <w:rsid w:val="00981BB7"/>
    <w:rsid w:val="009965DD"/>
    <w:rsid w:val="009A1392"/>
    <w:rsid w:val="009B53B6"/>
    <w:rsid w:val="009D7D0B"/>
    <w:rsid w:val="00A046CB"/>
    <w:rsid w:val="00A12740"/>
    <w:rsid w:val="00A12CB8"/>
    <w:rsid w:val="00A3098E"/>
    <w:rsid w:val="00A31806"/>
    <w:rsid w:val="00A322AE"/>
    <w:rsid w:val="00A3456B"/>
    <w:rsid w:val="00A40772"/>
    <w:rsid w:val="00A54BCB"/>
    <w:rsid w:val="00A6599B"/>
    <w:rsid w:val="00A718DE"/>
    <w:rsid w:val="00A71CDF"/>
    <w:rsid w:val="00A72C62"/>
    <w:rsid w:val="00A77C8D"/>
    <w:rsid w:val="00A84645"/>
    <w:rsid w:val="00A8619C"/>
    <w:rsid w:val="00AA5976"/>
    <w:rsid w:val="00AA6E09"/>
    <w:rsid w:val="00AB28B0"/>
    <w:rsid w:val="00AB4262"/>
    <w:rsid w:val="00AC7756"/>
    <w:rsid w:val="00B07D7C"/>
    <w:rsid w:val="00B109D5"/>
    <w:rsid w:val="00B37BCD"/>
    <w:rsid w:val="00B65261"/>
    <w:rsid w:val="00B81825"/>
    <w:rsid w:val="00B95CA1"/>
    <w:rsid w:val="00BA3D92"/>
    <w:rsid w:val="00BB4319"/>
    <w:rsid w:val="00BC1B37"/>
    <w:rsid w:val="00BC4E92"/>
    <w:rsid w:val="00BE1231"/>
    <w:rsid w:val="00BE3CCC"/>
    <w:rsid w:val="00C03177"/>
    <w:rsid w:val="00C2126F"/>
    <w:rsid w:val="00C24416"/>
    <w:rsid w:val="00C2485E"/>
    <w:rsid w:val="00C31189"/>
    <w:rsid w:val="00C3534E"/>
    <w:rsid w:val="00C37CB7"/>
    <w:rsid w:val="00C40302"/>
    <w:rsid w:val="00C41D7D"/>
    <w:rsid w:val="00C509C2"/>
    <w:rsid w:val="00C5138B"/>
    <w:rsid w:val="00C56A19"/>
    <w:rsid w:val="00C577CF"/>
    <w:rsid w:val="00C71AFF"/>
    <w:rsid w:val="00C75004"/>
    <w:rsid w:val="00CB1026"/>
    <w:rsid w:val="00CB40EC"/>
    <w:rsid w:val="00CD5CAF"/>
    <w:rsid w:val="00CF2B1F"/>
    <w:rsid w:val="00D1192A"/>
    <w:rsid w:val="00D1239A"/>
    <w:rsid w:val="00D50BC5"/>
    <w:rsid w:val="00D647B1"/>
    <w:rsid w:val="00D70907"/>
    <w:rsid w:val="00D84B50"/>
    <w:rsid w:val="00D859DA"/>
    <w:rsid w:val="00D94ABB"/>
    <w:rsid w:val="00DB622A"/>
    <w:rsid w:val="00DC5C9D"/>
    <w:rsid w:val="00DD526F"/>
    <w:rsid w:val="00DF297A"/>
    <w:rsid w:val="00DF6905"/>
    <w:rsid w:val="00E053D6"/>
    <w:rsid w:val="00E07E9F"/>
    <w:rsid w:val="00E22361"/>
    <w:rsid w:val="00E71289"/>
    <w:rsid w:val="00E85074"/>
    <w:rsid w:val="00E97B8B"/>
    <w:rsid w:val="00EB046A"/>
    <w:rsid w:val="00EC0173"/>
    <w:rsid w:val="00EC5AEA"/>
    <w:rsid w:val="00ED7EAD"/>
    <w:rsid w:val="00F0162D"/>
    <w:rsid w:val="00F06D5E"/>
    <w:rsid w:val="00F11945"/>
    <w:rsid w:val="00F12481"/>
    <w:rsid w:val="00F159C3"/>
    <w:rsid w:val="00F47B67"/>
    <w:rsid w:val="00F47C3F"/>
    <w:rsid w:val="00F532BA"/>
    <w:rsid w:val="00F96D6C"/>
    <w:rsid w:val="00FA4377"/>
    <w:rsid w:val="00FA4962"/>
    <w:rsid w:val="00FA4AFC"/>
    <w:rsid w:val="00FB2A08"/>
    <w:rsid w:val="00FD3CE7"/>
    <w:rsid w:val="00FF0D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5010-C17B-455B-B8EA-C1E85DD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06"/>
    <w:pPr>
      <w:ind w:left="720"/>
      <w:contextualSpacing/>
    </w:pPr>
  </w:style>
  <w:style w:type="paragraph" w:styleId="a4">
    <w:name w:val="Normal (Web)"/>
    <w:basedOn w:val="a"/>
    <w:uiPriority w:val="99"/>
    <w:rsid w:val="00A3180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31806"/>
    <w:pPr>
      <w:suppressAutoHyphens/>
      <w:spacing w:after="120" w:line="480" w:lineRule="auto"/>
      <w:ind w:left="283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Эйвалтовна</dc:creator>
  <cp:keywords/>
  <dc:description/>
  <cp:lastModifiedBy>Елена Карпенко</cp:lastModifiedBy>
  <cp:revision>6</cp:revision>
  <dcterms:created xsi:type="dcterms:W3CDTF">2019-12-01T06:40:00Z</dcterms:created>
  <dcterms:modified xsi:type="dcterms:W3CDTF">2020-01-03T14:25:00Z</dcterms:modified>
</cp:coreProperties>
</file>