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E" w:rsidRPr="00ED0052" w:rsidRDefault="00AD425E" w:rsidP="003F3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Аннотация к рабочей  программе</w:t>
      </w:r>
    </w:p>
    <w:p w:rsidR="00AD425E" w:rsidRDefault="001E5C56" w:rsidP="001E5C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 как второму иностранному языку для 7</w:t>
      </w:r>
      <w:r w:rsidR="00177D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  <w:r w:rsidR="0017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A34" w:rsidRPr="00ED0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621909" w:rsidRPr="00ED0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УМК</w:t>
      </w:r>
      <w:r w:rsidR="00621909" w:rsidRPr="00177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«Английский язык как второй иностранный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</w:t>
      </w:r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» О.В.Афанасьева, И.В.Михеева</w:t>
      </w:r>
    </w:p>
    <w:p w:rsidR="001E5C56" w:rsidRPr="00ED0052" w:rsidRDefault="001E5C56" w:rsidP="001E5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EB" w:rsidRPr="00ED0052" w:rsidRDefault="00F365EB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Данная рабочая программа предназначена для учителей, работающих</w:t>
      </w:r>
      <w:r w:rsidR="00CB472F">
        <w:rPr>
          <w:rFonts w:ascii="Times New Roman" w:hAnsi="Times New Roman" w:cs="Times New Roman"/>
          <w:sz w:val="28"/>
          <w:szCs w:val="28"/>
        </w:rPr>
        <w:t xml:space="preserve"> </w:t>
      </w:r>
      <w:r w:rsidR="00CB472F">
        <w:rPr>
          <w:rFonts w:ascii="Times New Roman" w:hAnsi="Times New Roman" w:cs="Times New Roman"/>
          <w:sz w:val="28"/>
          <w:szCs w:val="28"/>
        </w:rPr>
        <w:t>7 классах</w:t>
      </w:r>
      <w:r w:rsidRPr="00ED0052">
        <w:rPr>
          <w:rFonts w:ascii="Times New Roman" w:hAnsi="Times New Roman" w:cs="Times New Roman"/>
          <w:sz w:val="28"/>
          <w:szCs w:val="28"/>
        </w:rPr>
        <w:t xml:space="preserve"> по УМК «Английский язык</w:t>
      </w:r>
      <w:r w:rsidR="001E5C56">
        <w:rPr>
          <w:rFonts w:ascii="Times New Roman" w:hAnsi="Times New Roman" w:cs="Times New Roman"/>
          <w:sz w:val="28"/>
          <w:szCs w:val="28"/>
        </w:rPr>
        <w:t xml:space="preserve"> как второй иностранный язык</w:t>
      </w:r>
      <w:r w:rsidR="00815316" w:rsidRPr="00ED0052">
        <w:rPr>
          <w:rFonts w:ascii="Times New Roman" w:hAnsi="Times New Roman" w:cs="Times New Roman"/>
          <w:sz w:val="28"/>
          <w:szCs w:val="28"/>
        </w:rPr>
        <w:t>»</w:t>
      </w:r>
      <w:r w:rsidR="001E5C56">
        <w:rPr>
          <w:rFonts w:ascii="Times New Roman" w:hAnsi="Times New Roman" w:cs="Times New Roman"/>
          <w:sz w:val="28"/>
          <w:szCs w:val="28"/>
        </w:rPr>
        <w:t xml:space="preserve"> для </w:t>
      </w:r>
      <w:r w:rsidR="00F60ADA">
        <w:rPr>
          <w:rFonts w:ascii="Times New Roman" w:hAnsi="Times New Roman" w:cs="Times New Roman"/>
          <w:sz w:val="28"/>
          <w:szCs w:val="28"/>
        </w:rPr>
        <w:t xml:space="preserve">5 - </w:t>
      </w:r>
      <w:r w:rsidR="00CB472F">
        <w:rPr>
          <w:rFonts w:ascii="Times New Roman" w:hAnsi="Times New Roman" w:cs="Times New Roman"/>
          <w:sz w:val="28"/>
          <w:szCs w:val="28"/>
        </w:rPr>
        <w:t>6</w:t>
      </w:r>
      <w:r w:rsidR="001E5C5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B472F">
        <w:rPr>
          <w:rFonts w:ascii="Times New Roman" w:hAnsi="Times New Roman" w:cs="Times New Roman"/>
          <w:sz w:val="28"/>
          <w:szCs w:val="28"/>
        </w:rPr>
        <w:t>а</w:t>
      </w:r>
      <w:r w:rsidRPr="00ED0052">
        <w:rPr>
          <w:rFonts w:ascii="Times New Roman" w:hAnsi="Times New Roman" w:cs="Times New Roman"/>
          <w:sz w:val="28"/>
          <w:szCs w:val="28"/>
        </w:rPr>
        <w:t xml:space="preserve"> авторов О. В. Афанасьевой,</w:t>
      </w:r>
      <w:r w:rsidR="00177D4A">
        <w:rPr>
          <w:rFonts w:ascii="Times New Roman" w:hAnsi="Times New Roman" w:cs="Times New Roman"/>
          <w:sz w:val="28"/>
          <w:szCs w:val="28"/>
        </w:rPr>
        <w:t xml:space="preserve"> И. В. Михеевой</w:t>
      </w:r>
      <w:r w:rsidR="00F60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052">
        <w:rPr>
          <w:rFonts w:ascii="Times New Roman" w:hAnsi="Times New Roman" w:cs="Times New Roman"/>
          <w:sz w:val="28"/>
          <w:szCs w:val="28"/>
        </w:rPr>
        <w:t>.</w:t>
      </w:r>
    </w:p>
    <w:p w:rsidR="00AD425E" w:rsidRPr="00ED0052" w:rsidRDefault="00AD425E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</w:p>
    <w:p w:rsidR="00621909" w:rsidRPr="00ED0052" w:rsidRDefault="00621909" w:rsidP="003F3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ED005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</w:t>
      </w:r>
      <w:r w:rsidR="00177D4A">
        <w:rPr>
          <w:rFonts w:ascii="Times New Roman" w:hAnsi="Times New Roman" w:cs="Times New Roman"/>
          <w:sz w:val="28"/>
          <w:szCs w:val="28"/>
        </w:rPr>
        <w:t xml:space="preserve"> </w:t>
      </w:r>
      <w:r w:rsidRPr="00ED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</w:t>
      </w:r>
      <w:r w:rsidR="005355E1" w:rsidRPr="00ED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 w:rsidR="00F365EB" w:rsidRPr="00ED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образования»)</w:t>
      </w:r>
      <w:r w:rsidR="007E37F2" w:rsidRPr="00ED0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1909" w:rsidRPr="00ED0052" w:rsidRDefault="00621909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</w:p>
    <w:p w:rsidR="00783971" w:rsidRDefault="00621909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- Примерной осн</w:t>
      </w:r>
      <w:r w:rsidR="001E5C56">
        <w:rPr>
          <w:rFonts w:ascii="Times New Roman" w:hAnsi="Times New Roman" w:cs="Times New Roman"/>
          <w:sz w:val="28"/>
          <w:szCs w:val="28"/>
        </w:rPr>
        <w:t>овной образовательной программы основного общего</w:t>
      </w:r>
      <w:r w:rsidR="00783971" w:rsidRPr="00ED0052">
        <w:rPr>
          <w:rFonts w:ascii="Times New Roman" w:hAnsi="Times New Roman" w:cs="Times New Roman"/>
          <w:sz w:val="28"/>
          <w:szCs w:val="28"/>
        </w:rPr>
        <w:t xml:space="preserve"> образования, одобрен</w:t>
      </w:r>
      <w:r w:rsidR="001E5C56">
        <w:rPr>
          <w:rFonts w:ascii="Times New Roman" w:hAnsi="Times New Roman" w:cs="Times New Roman"/>
          <w:sz w:val="28"/>
          <w:szCs w:val="28"/>
        </w:rPr>
        <w:t>н</w:t>
      </w:r>
      <w:r w:rsidR="00783971" w:rsidRPr="00ED0052">
        <w:rPr>
          <w:rFonts w:ascii="Times New Roman" w:hAnsi="Times New Roman" w:cs="Times New Roman"/>
          <w:sz w:val="28"/>
          <w:szCs w:val="28"/>
        </w:rPr>
        <w:t>о</w:t>
      </w:r>
      <w:r w:rsidR="00177D4A">
        <w:rPr>
          <w:rFonts w:ascii="Times New Roman" w:hAnsi="Times New Roman" w:cs="Times New Roman"/>
          <w:sz w:val="28"/>
          <w:szCs w:val="28"/>
        </w:rPr>
        <w:t>й</w:t>
      </w:r>
      <w:r w:rsidR="00783971" w:rsidRPr="00ED0052">
        <w:rPr>
          <w:rFonts w:ascii="Times New Roman" w:hAnsi="Times New Roman" w:cs="Times New Roman"/>
          <w:sz w:val="28"/>
          <w:szCs w:val="28"/>
        </w:rPr>
        <w:t xml:space="preserve"> Федеральным учебно</w:t>
      </w:r>
      <w:r w:rsidR="00177D4A">
        <w:rPr>
          <w:rFonts w:ascii="Times New Roman" w:hAnsi="Times New Roman" w:cs="Times New Roman"/>
          <w:sz w:val="28"/>
          <w:szCs w:val="28"/>
        </w:rPr>
        <w:t xml:space="preserve">-методическим объединением по </w:t>
      </w:r>
      <w:r w:rsidR="00783971" w:rsidRPr="00ED0052">
        <w:rPr>
          <w:rFonts w:ascii="Times New Roman" w:hAnsi="Times New Roman" w:cs="Times New Roman"/>
          <w:sz w:val="28"/>
          <w:szCs w:val="28"/>
        </w:rPr>
        <w:t>образованию, протокол заседания от 08.04.2015 №1/ 15.</w:t>
      </w:r>
    </w:p>
    <w:p w:rsidR="00F60ADA" w:rsidRPr="00ED0052" w:rsidRDefault="00F60ADA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644ACD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1577 «О внесении изменений в ФГО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основного общего образования».</w:t>
      </w:r>
    </w:p>
    <w:p w:rsidR="00F60ADA" w:rsidRPr="00F60ADA" w:rsidRDefault="00F60ADA" w:rsidP="00F6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DA">
        <w:rPr>
          <w:rFonts w:ascii="Times New Roman" w:hAnsi="Times New Roman" w:cs="Times New Roman"/>
          <w:sz w:val="28"/>
          <w:szCs w:val="28"/>
        </w:rPr>
        <w:t xml:space="preserve">- </w:t>
      </w:r>
      <w:r w:rsidRPr="00F60ADA">
        <w:rPr>
          <w:rFonts w:ascii="Times New Roman" w:hAnsi="Times New Roman" w:cs="Times New Roman"/>
          <w:sz w:val="28"/>
          <w:szCs w:val="28"/>
        </w:rPr>
        <w:t>Рабоч</w:t>
      </w:r>
      <w:r w:rsidRPr="00F60ADA">
        <w:rPr>
          <w:rFonts w:ascii="Times New Roman" w:hAnsi="Times New Roman" w:cs="Times New Roman"/>
          <w:sz w:val="28"/>
          <w:szCs w:val="28"/>
        </w:rPr>
        <w:t>ей</w:t>
      </w:r>
      <w:r w:rsidRPr="00F60A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60ADA">
        <w:rPr>
          <w:rFonts w:ascii="Times New Roman" w:hAnsi="Times New Roman" w:cs="Times New Roman"/>
          <w:sz w:val="28"/>
          <w:szCs w:val="28"/>
        </w:rPr>
        <w:t>ы</w:t>
      </w:r>
      <w:r w:rsidRPr="00F60ADA">
        <w:rPr>
          <w:rFonts w:ascii="Times New Roman" w:hAnsi="Times New Roman" w:cs="Times New Roman"/>
          <w:sz w:val="28"/>
          <w:szCs w:val="28"/>
        </w:rPr>
        <w:t>. Английский язык как второй иностранный. 5—9 классы</w:t>
      </w:r>
      <w:proofErr w:type="gramStart"/>
      <w:r w:rsidRPr="00F60A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0AD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 В. Афанасьева, И. В. Михеева, Н. В. Языкова.</w:t>
      </w:r>
    </w:p>
    <w:p w:rsidR="00F60ADA" w:rsidRPr="00ED0052" w:rsidRDefault="00F60ADA" w:rsidP="00F6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Основной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основного общего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образования МКОУ «Михайловская СОШ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A34" w:rsidRPr="00ED0052" w:rsidRDefault="00833A34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34" w:rsidRPr="00ED0052" w:rsidRDefault="00833A34" w:rsidP="0083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ED0052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речевой, языковой, социокультурной, компенсаторной и учебной компетенций.</w:t>
      </w:r>
    </w:p>
    <w:p w:rsidR="00783971" w:rsidRPr="00ED0052" w:rsidRDefault="00783971" w:rsidP="003F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2F" w:rsidRPr="008B602F" w:rsidRDefault="00783971" w:rsidP="00CB4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 w:rsidRPr="00ED0052">
        <w:rPr>
          <w:rFonts w:ascii="Times New Roman" w:hAnsi="Times New Roman" w:cs="Times New Roman"/>
          <w:sz w:val="28"/>
          <w:szCs w:val="28"/>
        </w:rPr>
        <w:t xml:space="preserve">. </w:t>
      </w:r>
      <w:r w:rsidR="00CB472F" w:rsidRPr="00ED0052">
        <w:rPr>
          <w:rFonts w:ascii="Times New Roman" w:hAnsi="Times New Roman" w:cs="Times New Roman"/>
          <w:sz w:val="28"/>
          <w:szCs w:val="28"/>
        </w:rPr>
        <w:t>Учебный предме</w:t>
      </w:r>
      <w:r w:rsidR="00CB472F">
        <w:rPr>
          <w:rFonts w:ascii="Times New Roman" w:hAnsi="Times New Roman" w:cs="Times New Roman"/>
          <w:sz w:val="28"/>
          <w:szCs w:val="28"/>
        </w:rPr>
        <w:t xml:space="preserve">т </w:t>
      </w:r>
      <w:r w:rsidR="00CB472F" w:rsidRPr="00ED0052">
        <w:rPr>
          <w:rFonts w:ascii="Times New Roman" w:hAnsi="Times New Roman" w:cs="Times New Roman"/>
          <w:sz w:val="28"/>
          <w:szCs w:val="28"/>
        </w:rPr>
        <w:t xml:space="preserve"> </w:t>
      </w:r>
      <w:r w:rsidR="00CB472F">
        <w:rPr>
          <w:rFonts w:ascii="Times New Roman" w:hAnsi="Times New Roman" w:cs="Times New Roman"/>
          <w:sz w:val="28"/>
          <w:szCs w:val="28"/>
        </w:rPr>
        <w:t>«</w:t>
      </w:r>
      <w:r w:rsidR="00CB472F">
        <w:rPr>
          <w:rFonts w:ascii="Times New Roman" w:hAnsi="Times New Roman" w:cs="Times New Roman"/>
          <w:color w:val="000000"/>
          <w:sz w:val="28"/>
          <w:szCs w:val="28"/>
        </w:rPr>
        <w:t>Второй иностранный язык</w:t>
      </w:r>
      <w:r w:rsidR="00CB472F">
        <w:rPr>
          <w:rFonts w:ascii="Times New Roman" w:hAnsi="Times New Roman" w:cs="Times New Roman"/>
          <w:sz w:val="28"/>
          <w:szCs w:val="28"/>
        </w:rPr>
        <w:t xml:space="preserve">» </w:t>
      </w:r>
      <w:r w:rsidR="00CB472F" w:rsidRPr="00ED0052">
        <w:rPr>
          <w:rFonts w:ascii="Times New Roman" w:hAnsi="Times New Roman" w:cs="Times New Roman"/>
          <w:sz w:val="28"/>
          <w:szCs w:val="28"/>
        </w:rPr>
        <w:t xml:space="preserve">включён в обязательную часть, входит </w:t>
      </w:r>
      <w:r w:rsidR="00CB472F">
        <w:rPr>
          <w:rFonts w:ascii="Times New Roman" w:hAnsi="Times New Roman" w:cs="Times New Roman"/>
          <w:sz w:val="28"/>
          <w:szCs w:val="28"/>
        </w:rPr>
        <w:t>в общеобразовательную область «И</w:t>
      </w:r>
      <w:r w:rsidR="00CB472F" w:rsidRPr="00ED0052">
        <w:rPr>
          <w:rFonts w:ascii="Times New Roman" w:hAnsi="Times New Roman" w:cs="Times New Roman"/>
          <w:sz w:val="28"/>
          <w:szCs w:val="28"/>
        </w:rPr>
        <w:t xml:space="preserve">ностранный язык». </w:t>
      </w:r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для </w:t>
      </w:r>
      <w:r w:rsidR="00CB47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рассчитана на 70 учебных часов, по 2 часа в неделю, содержит материал УМК «Английский язык как второй иностранный» </w:t>
      </w:r>
      <w:proofErr w:type="spellStart"/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>О.В.Афанасьева</w:t>
      </w:r>
      <w:proofErr w:type="spellEnd"/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>И.В.Михеева</w:t>
      </w:r>
      <w:proofErr w:type="spellEnd"/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за 5 – </w:t>
      </w:r>
      <w:r w:rsidR="00CB47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472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 </w:t>
      </w:r>
    </w:p>
    <w:p w:rsidR="00CB472F" w:rsidRPr="00ED0052" w:rsidRDefault="00CB472F" w:rsidP="00CB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F" w:rsidRPr="00ED0052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CB472F" w:rsidRPr="00ED0052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Рабочая программа будет реализована с помощью следующего УМК: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69"/>
        <w:gridCol w:w="8045"/>
      </w:tblGrid>
      <w:tr w:rsidR="00CB472F" w:rsidRPr="00ED0052" w:rsidTr="001C4FBC">
        <w:tc>
          <w:tcPr>
            <w:tcW w:w="1169" w:type="dxa"/>
          </w:tcPr>
          <w:p w:rsidR="00CB472F" w:rsidRPr="00ED0052" w:rsidRDefault="00CB472F" w:rsidP="001C4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CB472F" w:rsidRPr="00ED0052" w:rsidRDefault="00CB472F" w:rsidP="001C4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5" w:type="dxa"/>
          </w:tcPr>
          <w:p w:rsidR="00CB472F" w:rsidRPr="00ED0052" w:rsidRDefault="00CB472F" w:rsidP="001C4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УМК </w:t>
            </w:r>
          </w:p>
        </w:tc>
      </w:tr>
      <w:tr w:rsidR="00CB472F" w:rsidRPr="00ED0052" w:rsidTr="001C4FBC">
        <w:tc>
          <w:tcPr>
            <w:tcW w:w="1169" w:type="dxa"/>
          </w:tcPr>
          <w:p w:rsidR="00CB472F" w:rsidRPr="00ED0052" w:rsidRDefault="00CB472F" w:rsidP="001C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00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5" w:type="dxa"/>
          </w:tcPr>
          <w:p w:rsidR="00CB472F" w:rsidRPr="00644ACD" w:rsidRDefault="00CB472F" w:rsidP="001C4FBC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1-й год </w:t>
            </w: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обучения. 5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учебник / О. В. Афанасьева, И. В. Михеева. – 11-е изд., стереотип. - М.: Дрофа, 2020. – 253 [3] с.: ил. -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(Российский учебник: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 как второй иностранный).</w:t>
            </w:r>
            <w:proofErr w:type="gramEnd"/>
          </w:p>
          <w:p w:rsidR="00CB472F" w:rsidRPr="00644ACD" w:rsidRDefault="00CB472F" w:rsidP="001C4FBC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2-й год обучения. 6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учебник / О. В. Афанасьева, И. В. Михеева. – 8-е изд.,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- М.: Дрофа, 2019. – 254 [2] с.: ил. -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(Российский учебник: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 как второй иностранный).</w:t>
            </w:r>
            <w:proofErr w:type="gramEnd"/>
          </w:p>
          <w:p w:rsidR="00CB472F" w:rsidRPr="00644ACD" w:rsidRDefault="00CB472F" w:rsidP="001C4FBC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3-й год обучения. 7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учебник / О. В. Афанасьева, И. В. Михеева. – 6-е изд.,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- М.: Дрофа, 2019. – 270 [2] с.: ил. -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(Российский учебник: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 как второй иностранный).</w:t>
            </w:r>
            <w:proofErr w:type="gramEnd"/>
          </w:p>
          <w:p w:rsidR="00CB472F" w:rsidRPr="00ED0052" w:rsidRDefault="00CB472F" w:rsidP="001C4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72F" w:rsidRDefault="00CB472F" w:rsidP="00CB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F" w:rsidRPr="00B52F45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B52F45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2F4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2F45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B52F45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CB472F" w:rsidRPr="00B52F45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 xml:space="preserve">- пояснительная  записка,  в  которой  конкретизируются  общие  цели  основного  общего  образования  с  учетом  специфики данного  учебного  предмета  (курса),  дается  общая  характеристика  учебного  предмета  (курса),  описывается  его  место  в  учебном  плане,  указываются  личностные,  </w:t>
      </w:r>
      <w:proofErr w:type="spellStart"/>
      <w:r w:rsidRPr="00B52F4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2F45">
        <w:rPr>
          <w:rFonts w:ascii="Times New Roman" w:hAnsi="Times New Roman" w:cs="Times New Roman"/>
          <w:sz w:val="28"/>
          <w:szCs w:val="28"/>
        </w:rPr>
        <w:t xml:space="preserve">  и  предметные результаты освоения его содержания;</w:t>
      </w:r>
    </w:p>
    <w:p w:rsidR="00CB472F" w:rsidRPr="00B52F45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структура   и   краткое   содержание   учебного   предмета (курса);</w:t>
      </w:r>
    </w:p>
    <w:p w:rsidR="00CB472F" w:rsidRPr="00B52F45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система оценки образовательных достижений;</w:t>
      </w:r>
    </w:p>
    <w:p w:rsidR="00CB472F" w:rsidRPr="00B52F45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тематическое планирование изучения учебного предмета (курса) в виде таблицы с характеристикой основных видов деятельности учащихся;</w:t>
      </w:r>
    </w:p>
    <w:p w:rsidR="00CB472F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учебно-методическое  и  материально-техническое  обеспе</w:t>
      </w:r>
      <w:r>
        <w:rPr>
          <w:rFonts w:ascii="Times New Roman" w:hAnsi="Times New Roman" w:cs="Times New Roman"/>
          <w:sz w:val="28"/>
          <w:szCs w:val="28"/>
        </w:rPr>
        <w:t>чение образовательного процесса.</w:t>
      </w:r>
    </w:p>
    <w:p w:rsidR="008E2A5B" w:rsidRPr="00ED0052" w:rsidRDefault="00CB472F" w:rsidP="00C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Использование данного пособия позволит учителям-предметникам,  работающим  по  линиям  учебников  издательства «Дрофа»,   реализовать   требования,   предъявляемые   ФГОС к результатам и условиям освоения предмета, а администрации образовательного учреждения — требования к основной образовательной программе в ее содержательном разделе.</w:t>
      </w:r>
    </w:p>
    <w:sectPr w:rsidR="008E2A5B" w:rsidRPr="00ED0052" w:rsidSect="00B8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5E"/>
    <w:rsid w:val="000C484F"/>
    <w:rsid w:val="000D4091"/>
    <w:rsid w:val="000F5491"/>
    <w:rsid w:val="00177D4A"/>
    <w:rsid w:val="001E5C56"/>
    <w:rsid w:val="003F308C"/>
    <w:rsid w:val="004867EC"/>
    <w:rsid w:val="005355E1"/>
    <w:rsid w:val="00621909"/>
    <w:rsid w:val="00783971"/>
    <w:rsid w:val="007E37F2"/>
    <w:rsid w:val="00815316"/>
    <w:rsid w:val="00833A34"/>
    <w:rsid w:val="0088371A"/>
    <w:rsid w:val="008E2A5B"/>
    <w:rsid w:val="008F513A"/>
    <w:rsid w:val="0095294A"/>
    <w:rsid w:val="00AD425E"/>
    <w:rsid w:val="00B8183E"/>
    <w:rsid w:val="00BB42FB"/>
    <w:rsid w:val="00CB472F"/>
    <w:rsid w:val="00DE6280"/>
    <w:rsid w:val="00ED0052"/>
    <w:rsid w:val="00F365EB"/>
    <w:rsid w:val="00F60ADA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A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2018-06-03T10:54:00Z</dcterms:created>
  <dcterms:modified xsi:type="dcterms:W3CDTF">2019-12-28T06:54:00Z</dcterms:modified>
</cp:coreProperties>
</file>